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1DA3EB7" w14:textId="77777777" w:rsidR="00E742B9" w:rsidRPr="00094A64" w:rsidRDefault="00E742B9" w:rsidP="00E742B9">
      <w:pPr>
        <w:pStyle w:val="Heading1"/>
        <w:rPr>
          <w:rFonts w:asciiTheme="majorHAnsi" w:hAnsiTheme="majorHAnsi"/>
          <w:sz w:val="22"/>
          <w:szCs w:val="22"/>
        </w:rPr>
      </w:pPr>
      <w:r w:rsidRPr="00094A64">
        <w:rPr>
          <w:rFonts w:asciiTheme="majorHAnsi" w:hAnsiTheme="majorHAnsi"/>
          <w:noProof/>
          <w:sz w:val="22"/>
          <w:szCs w:val="22"/>
        </w:rPr>
        <mc:AlternateContent>
          <mc:Choice Requires="wps">
            <w:drawing>
              <wp:anchor distT="0" distB="0" distL="114300" distR="114300" simplePos="0" relativeHeight="251659264" behindDoc="0" locked="0" layoutInCell="1" allowOverlap="1" wp14:anchorId="111BA1F2" wp14:editId="103759B6">
                <wp:simplePos x="0" y="0"/>
                <wp:positionH relativeFrom="column">
                  <wp:posOffset>-175895</wp:posOffset>
                </wp:positionH>
                <wp:positionV relativeFrom="paragraph">
                  <wp:posOffset>-65405</wp:posOffset>
                </wp:positionV>
                <wp:extent cx="2005330" cy="1551305"/>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155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4CFDC" w14:textId="77777777" w:rsidR="00F14E5C" w:rsidRDefault="00F14E5C" w:rsidP="00E742B9">
                            <w:pPr>
                              <w:rPr>
                                <w:rFonts w:cs="Times New Roman"/>
                              </w:rPr>
                            </w:pPr>
                            <w:r>
                              <w:rPr>
                                <w:rFonts w:asciiTheme="minorHAnsi" w:eastAsiaTheme="minorHAnsi" w:hAnsiTheme="minorHAnsi"/>
                                <w:noProof/>
                              </w:rPr>
                              <w:drawing>
                                <wp:inline distT="0" distB="0" distL="0" distR="0" wp14:anchorId="46927D89" wp14:editId="7CE6C549">
                                  <wp:extent cx="1916723" cy="1516214"/>
                                  <wp:effectExtent l="0" t="0" r="0" b="8255"/>
                                  <wp:docPr id="1" name="Picture 1" descr="Description: 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6723" cy="151621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3.8pt;margin-top:-5.1pt;width:157.9pt;height:1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" stroked="f">
                <v:textbox>
                  <w:txbxContent>
                    <w:p w14:paraId="3714CFDC" w14:textId="77777777" w:rsidR="00F14E5C" w:rsidRDefault="00F14E5C" w:rsidP="00E742B9">
                      <w:pPr>
                        <w:rPr>
                          <w:rFonts w:cs="Times New Roman"/>
                        </w:rPr>
                      </w:pPr>
                      <w:r>
                        <w:rPr>
                          <w:rFonts w:asciiTheme="minorHAnsi" w:eastAsiaTheme="minorHAnsi" w:hAnsiTheme="minorHAnsi"/>
                          <w:noProof/>
                        </w:rPr>
                        <w:drawing>
                          <wp:inline distT="0" distB="0" distL="0" distR="0" wp14:anchorId="46927D89" wp14:editId="7CE6C549">
                            <wp:extent cx="1916723" cy="1516214"/>
                            <wp:effectExtent l="0" t="0" r="0" b="8255"/>
                            <wp:docPr id="1" name="Picture 1" descr="Description: 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6723" cy="1516214"/>
                                    </a:xfrm>
                                    <a:prstGeom prst="rect">
                                      <a:avLst/>
                                    </a:prstGeom>
                                    <a:noFill/>
                                    <a:ln>
                                      <a:noFill/>
                                    </a:ln>
                                  </pic:spPr>
                                </pic:pic>
                              </a:graphicData>
                            </a:graphic>
                          </wp:inline>
                        </w:drawing>
                      </w:r>
                    </w:p>
                  </w:txbxContent>
                </v:textbox>
              </v:shape>
            </w:pict>
          </mc:Fallback>
        </mc:AlternateContent>
      </w:r>
      <w:r w:rsidRPr="00094A64">
        <w:rPr>
          <w:rFonts w:asciiTheme="majorHAnsi" w:hAnsiTheme="majorHAnsi"/>
          <w:sz w:val="22"/>
          <w:szCs w:val="22"/>
        </w:rPr>
        <w:t>National Career Development Association</w:t>
      </w:r>
    </w:p>
    <w:p w14:paraId="3CA4D589" w14:textId="77777777" w:rsidR="00E742B9" w:rsidRPr="00094A64" w:rsidRDefault="00E742B9" w:rsidP="00E742B9">
      <w:pPr>
        <w:jc w:val="right"/>
        <w:rPr>
          <w:rFonts w:asciiTheme="majorHAnsi" w:hAnsiTheme="majorHAnsi" w:cs="Times New Roman"/>
          <w:i/>
          <w:iCs/>
          <w:sz w:val="22"/>
          <w:szCs w:val="22"/>
        </w:rPr>
      </w:pPr>
      <w:r w:rsidRPr="00094A64">
        <w:rPr>
          <w:rFonts w:asciiTheme="majorHAnsi" w:hAnsiTheme="majorHAnsi" w:cs="Times New Roman"/>
          <w:i/>
          <w:iCs/>
          <w:sz w:val="22"/>
          <w:szCs w:val="22"/>
        </w:rPr>
        <w:t>305 N. Beech Circle</w:t>
      </w:r>
    </w:p>
    <w:p w14:paraId="1AA0C78E" w14:textId="77777777" w:rsidR="00E742B9" w:rsidRPr="00094A64" w:rsidRDefault="00E742B9" w:rsidP="00E742B9">
      <w:pPr>
        <w:jc w:val="right"/>
        <w:rPr>
          <w:rFonts w:asciiTheme="majorHAnsi" w:hAnsiTheme="majorHAnsi" w:cs="Times New Roman"/>
          <w:i/>
          <w:iCs/>
          <w:sz w:val="22"/>
          <w:szCs w:val="22"/>
        </w:rPr>
      </w:pPr>
      <w:r w:rsidRPr="00094A64">
        <w:rPr>
          <w:rFonts w:asciiTheme="majorHAnsi" w:hAnsiTheme="majorHAnsi" w:cs="Times New Roman"/>
          <w:i/>
          <w:iCs/>
          <w:sz w:val="22"/>
          <w:szCs w:val="22"/>
        </w:rPr>
        <w:t>Broken Arrow, OK 74012</w:t>
      </w:r>
    </w:p>
    <w:p w14:paraId="251463CF" w14:textId="77777777" w:rsidR="00E742B9" w:rsidRPr="00094A64" w:rsidRDefault="00E742B9" w:rsidP="00E742B9">
      <w:pPr>
        <w:jc w:val="right"/>
        <w:rPr>
          <w:rFonts w:asciiTheme="majorHAnsi" w:hAnsiTheme="majorHAnsi" w:cs="Times New Roman"/>
          <w:i/>
          <w:iCs/>
          <w:sz w:val="22"/>
          <w:szCs w:val="22"/>
        </w:rPr>
      </w:pPr>
      <w:r w:rsidRPr="00094A64">
        <w:rPr>
          <w:rFonts w:asciiTheme="majorHAnsi" w:hAnsiTheme="majorHAnsi" w:cs="Times New Roman"/>
          <w:i/>
          <w:iCs/>
          <w:sz w:val="22"/>
          <w:szCs w:val="22"/>
        </w:rPr>
        <w:t>918/663-7060</w:t>
      </w:r>
    </w:p>
    <w:p w14:paraId="1A45D225" w14:textId="77777777" w:rsidR="00E742B9" w:rsidRPr="00094A64" w:rsidRDefault="00E742B9" w:rsidP="00E742B9">
      <w:pPr>
        <w:jc w:val="right"/>
        <w:rPr>
          <w:rFonts w:asciiTheme="majorHAnsi" w:hAnsiTheme="majorHAnsi" w:cs="Times New Roman"/>
          <w:i/>
          <w:iCs/>
          <w:sz w:val="22"/>
          <w:szCs w:val="22"/>
        </w:rPr>
      </w:pPr>
      <w:r w:rsidRPr="00094A64">
        <w:rPr>
          <w:rFonts w:asciiTheme="majorHAnsi" w:hAnsiTheme="majorHAnsi" w:cs="Times New Roman"/>
          <w:i/>
          <w:iCs/>
          <w:sz w:val="22"/>
          <w:szCs w:val="22"/>
        </w:rPr>
        <w:t>Fax: 918/663-7058</w:t>
      </w:r>
    </w:p>
    <w:p w14:paraId="039B9609" w14:textId="77777777" w:rsidR="00E742B9" w:rsidRPr="00094A64" w:rsidRDefault="00E742B9" w:rsidP="00E742B9">
      <w:pPr>
        <w:jc w:val="right"/>
        <w:rPr>
          <w:rFonts w:asciiTheme="majorHAnsi" w:hAnsiTheme="majorHAnsi" w:cs="Times New Roman"/>
          <w:i/>
          <w:iCs/>
          <w:sz w:val="22"/>
          <w:szCs w:val="22"/>
        </w:rPr>
      </w:pPr>
      <w:r w:rsidRPr="00094A64">
        <w:rPr>
          <w:rFonts w:asciiTheme="majorHAnsi" w:hAnsiTheme="majorHAnsi" w:cs="Times New Roman"/>
          <w:i/>
          <w:iCs/>
          <w:sz w:val="22"/>
          <w:szCs w:val="22"/>
        </w:rPr>
        <w:t>www.ncda.org</w:t>
      </w:r>
    </w:p>
    <w:p w14:paraId="02D77A6A" w14:textId="77777777" w:rsidR="00E742B9" w:rsidRPr="00094A64" w:rsidRDefault="00E742B9" w:rsidP="00E742B9">
      <w:pPr>
        <w:rPr>
          <w:rFonts w:asciiTheme="majorHAnsi" w:hAnsiTheme="majorHAnsi" w:cs="Times New Roman"/>
          <w:sz w:val="22"/>
          <w:szCs w:val="22"/>
        </w:rPr>
      </w:pPr>
    </w:p>
    <w:p w14:paraId="1F7FEF41" w14:textId="77777777" w:rsidR="00E742B9" w:rsidRPr="00094A64" w:rsidRDefault="00E742B9" w:rsidP="00E742B9">
      <w:pPr>
        <w:rPr>
          <w:rFonts w:asciiTheme="majorHAnsi" w:hAnsiTheme="majorHAnsi" w:cs="Times New Roman"/>
          <w:sz w:val="22"/>
          <w:szCs w:val="22"/>
        </w:rPr>
      </w:pPr>
    </w:p>
    <w:p w14:paraId="0A0A53AE" w14:textId="77777777" w:rsidR="00E742B9" w:rsidRPr="00094A64" w:rsidRDefault="00E742B9" w:rsidP="00E742B9">
      <w:pPr>
        <w:rPr>
          <w:rFonts w:asciiTheme="majorHAnsi" w:hAnsiTheme="majorHAnsi" w:cs="Times New Roman"/>
          <w:b/>
          <w:sz w:val="22"/>
          <w:szCs w:val="22"/>
          <w:u w:val="single"/>
        </w:rPr>
      </w:pPr>
    </w:p>
    <w:p w14:paraId="2CF9AEA9" w14:textId="77777777" w:rsidR="00E742B9" w:rsidRPr="00094A64" w:rsidRDefault="00E742B9" w:rsidP="00E742B9">
      <w:pPr>
        <w:pStyle w:val="NoSpacing"/>
        <w:rPr>
          <w:rFonts w:asciiTheme="majorHAnsi" w:hAnsiTheme="majorHAnsi"/>
          <w:b/>
        </w:rPr>
      </w:pPr>
      <w:r w:rsidRPr="00094A64">
        <w:rPr>
          <w:rFonts w:asciiTheme="majorHAnsi" w:hAnsiTheme="majorHAnsi"/>
          <w:b/>
        </w:rPr>
        <w:t>National Career Development Association</w:t>
      </w:r>
    </w:p>
    <w:p w14:paraId="01AE517B" w14:textId="77777777" w:rsidR="00E742B9" w:rsidRPr="00094A64" w:rsidRDefault="00E742B9" w:rsidP="00E742B9">
      <w:pPr>
        <w:pStyle w:val="NoSpacing"/>
        <w:rPr>
          <w:rFonts w:asciiTheme="majorHAnsi" w:hAnsiTheme="majorHAnsi"/>
          <w:b/>
        </w:rPr>
      </w:pPr>
      <w:r w:rsidRPr="00094A64">
        <w:rPr>
          <w:rFonts w:asciiTheme="majorHAnsi" w:hAnsiTheme="majorHAnsi"/>
          <w:b/>
        </w:rPr>
        <w:t>Leadership Academy</w:t>
      </w:r>
    </w:p>
    <w:p w14:paraId="1778851F" w14:textId="77777777" w:rsidR="00E742B9" w:rsidRPr="00094A64" w:rsidRDefault="00E742B9" w:rsidP="00E742B9">
      <w:pPr>
        <w:pStyle w:val="NoSpacing"/>
        <w:pBdr>
          <w:bottom w:val="single" w:sz="12" w:space="1" w:color="auto"/>
        </w:pBdr>
        <w:rPr>
          <w:rFonts w:asciiTheme="majorHAnsi" w:hAnsiTheme="majorHAnsi"/>
          <w:b/>
        </w:rPr>
      </w:pPr>
      <w:r w:rsidRPr="00094A64">
        <w:rPr>
          <w:rFonts w:asciiTheme="majorHAnsi" w:hAnsiTheme="majorHAnsi"/>
          <w:b/>
        </w:rPr>
        <w:t>Action Learning Project Summary</w:t>
      </w:r>
    </w:p>
    <w:p w14:paraId="0597BAE7" w14:textId="77777777" w:rsidR="00E742B9" w:rsidRPr="00094A64" w:rsidRDefault="00E742B9" w:rsidP="00E742B9">
      <w:pPr>
        <w:pStyle w:val="NoSpacing"/>
        <w:rPr>
          <w:rFonts w:asciiTheme="majorHAnsi" w:hAnsiTheme="majorHAnsi"/>
        </w:rPr>
      </w:pPr>
    </w:p>
    <w:p w14:paraId="28E9E2B9" w14:textId="77777777" w:rsidR="00E742B9" w:rsidRPr="00094A64" w:rsidRDefault="00E742B9" w:rsidP="00E742B9">
      <w:pPr>
        <w:pStyle w:val="NoSpacing"/>
        <w:rPr>
          <w:rFonts w:asciiTheme="majorHAnsi" w:hAnsiTheme="majorHAnsi"/>
        </w:rPr>
      </w:pPr>
      <w:r w:rsidRPr="00094A64">
        <w:rPr>
          <w:rFonts w:asciiTheme="majorHAnsi" w:hAnsiTheme="majorHAnsi"/>
          <w:b/>
        </w:rPr>
        <w:t>Participant(s):</w:t>
      </w:r>
      <w:r w:rsidRPr="00094A64">
        <w:rPr>
          <w:rFonts w:asciiTheme="majorHAnsi" w:hAnsiTheme="majorHAnsi"/>
        </w:rPr>
        <w:tab/>
      </w:r>
      <w:r w:rsidRPr="00094A64">
        <w:rPr>
          <w:rFonts w:asciiTheme="majorHAnsi" w:hAnsiTheme="majorHAnsi"/>
          <w:i/>
        </w:rPr>
        <w:t>Linda Whited</w:t>
      </w:r>
    </w:p>
    <w:p w14:paraId="2FAB8C87" w14:textId="77777777" w:rsidR="00E742B9" w:rsidRPr="00094A64" w:rsidRDefault="00E742B9" w:rsidP="00E742B9">
      <w:pPr>
        <w:pStyle w:val="NoSpacing"/>
        <w:rPr>
          <w:rFonts w:asciiTheme="majorHAnsi" w:hAnsiTheme="majorHAnsi"/>
        </w:rPr>
      </w:pPr>
    </w:p>
    <w:p w14:paraId="633AEF28" w14:textId="77777777" w:rsidR="00E742B9" w:rsidRPr="00094A64" w:rsidRDefault="00E742B9" w:rsidP="00E742B9">
      <w:pPr>
        <w:pStyle w:val="NoSpacing"/>
        <w:rPr>
          <w:rFonts w:asciiTheme="majorHAnsi" w:hAnsiTheme="majorHAnsi"/>
        </w:rPr>
      </w:pPr>
      <w:r w:rsidRPr="00094A64">
        <w:rPr>
          <w:rFonts w:asciiTheme="majorHAnsi" w:hAnsiTheme="majorHAnsi"/>
          <w:b/>
        </w:rPr>
        <w:t>Board Mentor:</w:t>
      </w:r>
      <w:r w:rsidRPr="00094A64">
        <w:rPr>
          <w:rFonts w:asciiTheme="majorHAnsi" w:hAnsiTheme="majorHAnsi"/>
        </w:rPr>
        <w:tab/>
      </w:r>
      <w:r w:rsidRPr="00094A64">
        <w:rPr>
          <w:rFonts w:asciiTheme="majorHAnsi" w:hAnsiTheme="majorHAnsi"/>
          <w:i/>
        </w:rPr>
        <w:t>Wendy LaBenne, Trustee of State Division</w:t>
      </w:r>
    </w:p>
    <w:p w14:paraId="66F5C2BF" w14:textId="77777777" w:rsidR="00E742B9" w:rsidRPr="00094A64" w:rsidRDefault="00E742B9" w:rsidP="00E742B9">
      <w:pPr>
        <w:pStyle w:val="NoSpacing"/>
        <w:rPr>
          <w:rFonts w:asciiTheme="majorHAnsi" w:hAnsiTheme="majorHAnsi"/>
        </w:rPr>
      </w:pPr>
    </w:p>
    <w:p w14:paraId="7D3D04D5" w14:textId="77777777" w:rsidR="00E742B9" w:rsidRPr="00094A64" w:rsidRDefault="00E742B9" w:rsidP="00E742B9">
      <w:pPr>
        <w:pStyle w:val="NoSpacing"/>
        <w:rPr>
          <w:rFonts w:asciiTheme="majorHAnsi" w:hAnsiTheme="majorHAnsi"/>
        </w:rPr>
      </w:pPr>
      <w:r w:rsidRPr="00094A64">
        <w:rPr>
          <w:rFonts w:asciiTheme="majorHAnsi" w:hAnsiTheme="majorHAnsi"/>
          <w:b/>
        </w:rPr>
        <w:t xml:space="preserve">Leadership Academy Class: </w:t>
      </w:r>
      <w:r w:rsidRPr="00094A64">
        <w:rPr>
          <w:rFonts w:asciiTheme="majorHAnsi" w:hAnsiTheme="majorHAnsi"/>
          <w:i/>
        </w:rPr>
        <w:t>2017</w:t>
      </w:r>
    </w:p>
    <w:p w14:paraId="28EF4B5A" w14:textId="77777777" w:rsidR="00E742B9" w:rsidRPr="00094A64" w:rsidRDefault="00E742B9" w:rsidP="00E742B9">
      <w:pPr>
        <w:pStyle w:val="NoSpacing"/>
        <w:rPr>
          <w:rFonts w:asciiTheme="majorHAnsi" w:hAnsiTheme="majorHAnsi"/>
        </w:rPr>
      </w:pPr>
    </w:p>
    <w:p w14:paraId="7F2A8BCA" w14:textId="0C53681D" w:rsidR="00E742B9" w:rsidRPr="00094A64" w:rsidRDefault="00E742B9" w:rsidP="00E742B9">
      <w:pPr>
        <w:rPr>
          <w:rFonts w:asciiTheme="majorHAnsi" w:hAnsiTheme="majorHAnsi" w:cs="Arial"/>
          <w:sz w:val="22"/>
          <w:szCs w:val="22"/>
        </w:rPr>
      </w:pPr>
      <w:r w:rsidRPr="00094A64">
        <w:rPr>
          <w:rFonts w:asciiTheme="majorHAnsi" w:hAnsiTheme="majorHAnsi" w:cs="Times New Roman"/>
          <w:b/>
          <w:sz w:val="22"/>
          <w:szCs w:val="22"/>
        </w:rPr>
        <w:t>Project Title:</w:t>
      </w:r>
      <w:r w:rsidRPr="00094A64">
        <w:rPr>
          <w:rFonts w:asciiTheme="majorHAnsi" w:hAnsiTheme="majorHAnsi" w:cs="Times New Roman"/>
          <w:sz w:val="22"/>
          <w:szCs w:val="22"/>
        </w:rPr>
        <w:t xml:space="preserve"> </w:t>
      </w:r>
      <w:r w:rsidR="00094A64" w:rsidRPr="00094A64">
        <w:rPr>
          <w:rFonts w:asciiTheme="majorHAnsi" w:hAnsiTheme="majorHAnsi" w:cs="Arial"/>
          <w:i/>
          <w:sz w:val="22"/>
          <w:szCs w:val="22"/>
        </w:rPr>
        <w:t>Helping State CDAs to be engaged</w:t>
      </w:r>
      <w:r w:rsidR="00B76E84" w:rsidRPr="00094A64">
        <w:rPr>
          <w:rFonts w:asciiTheme="majorHAnsi" w:hAnsiTheme="majorHAnsi" w:cs="Arial"/>
          <w:i/>
          <w:sz w:val="22"/>
          <w:szCs w:val="22"/>
        </w:rPr>
        <w:t xml:space="preserve"> divisions</w:t>
      </w:r>
      <w:r w:rsidRPr="00094A64">
        <w:rPr>
          <w:rFonts w:asciiTheme="majorHAnsi" w:hAnsiTheme="majorHAnsi" w:cs="Arial"/>
          <w:i/>
          <w:sz w:val="22"/>
          <w:szCs w:val="22"/>
        </w:rPr>
        <w:t xml:space="preserve"> of NCDA</w:t>
      </w:r>
      <w:r w:rsidRPr="00094A64">
        <w:rPr>
          <w:rFonts w:asciiTheme="majorHAnsi" w:hAnsiTheme="majorHAnsi" w:cs="Arial"/>
          <w:b/>
          <w:sz w:val="22"/>
          <w:szCs w:val="22"/>
        </w:rPr>
        <w:t xml:space="preserve">  </w:t>
      </w:r>
    </w:p>
    <w:p w14:paraId="1E41CB42" w14:textId="77777777" w:rsidR="00E742B9" w:rsidRPr="00094A64" w:rsidRDefault="00E742B9" w:rsidP="00E742B9">
      <w:pPr>
        <w:pStyle w:val="NoSpacing"/>
        <w:rPr>
          <w:rFonts w:asciiTheme="majorHAnsi" w:hAnsiTheme="majorHAnsi"/>
        </w:rPr>
      </w:pPr>
    </w:p>
    <w:p w14:paraId="5D1F54A7" w14:textId="026C5AB3" w:rsidR="00E742B9" w:rsidRPr="00094A64" w:rsidRDefault="00E742B9" w:rsidP="00E742B9">
      <w:pPr>
        <w:pStyle w:val="NoSpacing"/>
        <w:rPr>
          <w:rFonts w:asciiTheme="majorHAnsi" w:hAnsiTheme="majorHAnsi"/>
          <w:i/>
        </w:rPr>
      </w:pPr>
      <w:r w:rsidRPr="00094A64">
        <w:rPr>
          <w:rFonts w:asciiTheme="majorHAnsi" w:hAnsiTheme="majorHAnsi"/>
          <w:b/>
        </w:rPr>
        <w:t>Project Description</w:t>
      </w:r>
      <w:r w:rsidRPr="00094A64">
        <w:rPr>
          <w:rFonts w:asciiTheme="majorHAnsi" w:hAnsiTheme="majorHAnsi"/>
          <w:i/>
        </w:rPr>
        <w:t>:  I consulted with Wendy LaBenne, Trustee of State Divisions</w:t>
      </w:r>
      <w:r w:rsidR="00094A64" w:rsidRPr="00094A64">
        <w:rPr>
          <w:rFonts w:asciiTheme="majorHAnsi" w:hAnsiTheme="majorHAnsi"/>
          <w:i/>
        </w:rPr>
        <w:t>,</w:t>
      </w:r>
      <w:r w:rsidRPr="00094A64">
        <w:rPr>
          <w:rFonts w:asciiTheme="majorHAnsi" w:hAnsiTheme="majorHAnsi"/>
          <w:i/>
        </w:rPr>
        <w:t xml:space="preserve"> to </w:t>
      </w:r>
      <w:r w:rsidR="00094A64" w:rsidRPr="00094A64">
        <w:rPr>
          <w:rFonts w:asciiTheme="majorHAnsi" w:hAnsiTheme="majorHAnsi"/>
          <w:i/>
        </w:rPr>
        <w:t xml:space="preserve">discuss how to help </w:t>
      </w:r>
      <w:r w:rsidR="001742B8" w:rsidRPr="00094A64">
        <w:rPr>
          <w:rFonts w:asciiTheme="majorHAnsi" w:hAnsiTheme="majorHAnsi"/>
          <w:i/>
        </w:rPr>
        <w:t xml:space="preserve">a state CDA thrive and how best it </w:t>
      </w:r>
      <w:r w:rsidR="00094A64" w:rsidRPr="00094A64">
        <w:rPr>
          <w:rFonts w:asciiTheme="majorHAnsi" w:hAnsiTheme="majorHAnsi"/>
          <w:i/>
        </w:rPr>
        <w:t>can relate back</w:t>
      </w:r>
      <w:r w:rsidR="001742B8" w:rsidRPr="00094A64">
        <w:rPr>
          <w:rFonts w:asciiTheme="majorHAnsi" w:hAnsiTheme="majorHAnsi"/>
          <w:i/>
        </w:rPr>
        <w:t xml:space="preserve"> to NCDA</w:t>
      </w:r>
      <w:r w:rsidR="00094A64" w:rsidRPr="00094A64">
        <w:rPr>
          <w:rFonts w:asciiTheme="majorHAnsi" w:hAnsiTheme="majorHAnsi"/>
          <w:i/>
        </w:rPr>
        <w:t xml:space="preserve">. </w:t>
      </w:r>
      <w:r w:rsidRPr="00094A64">
        <w:rPr>
          <w:rFonts w:asciiTheme="majorHAnsi" w:hAnsiTheme="majorHAnsi"/>
          <w:i/>
        </w:rPr>
        <w:t>She shared some of the best practices that states engage in which help her to know they are doing well. She also shared some of the challenges she encountered when working with chartered states</w:t>
      </w:r>
      <w:r w:rsidR="00416866" w:rsidRPr="00094A64">
        <w:rPr>
          <w:rFonts w:asciiTheme="majorHAnsi" w:hAnsiTheme="majorHAnsi"/>
          <w:i/>
        </w:rPr>
        <w:t xml:space="preserve"> – challeng</w:t>
      </w:r>
      <w:r w:rsidR="00094A64" w:rsidRPr="00094A64">
        <w:rPr>
          <w:rFonts w:asciiTheme="majorHAnsi" w:hAnsiTheme="majorHAnsi"/>
          <w:i/>
        </w:rPr>
        <w:t xml:space="preserve">es </w:t>
      </w:r>
      <w:r w:rsidR="00416866" w:rsidRPr="00094A64">
        <w:rPr>
          <w:rFonts w:asciiTheme="majorHAnsi" w:hAnsiTheme="majorHAnsi"/>
          <w:i/>
        </w:rPr>
        <w:t>because we don’t know too much about what’s going</w:t>
      </w:r>
      <w:r w:rsidR="001742B8" w:rsidRPr="00094A64">
        <w:rPr>
          <w:rFonts w:asciiTheme="majorHAnsi" w:hAnsiTheme="majorHAnsi"/>
          <w:i/>
        </w:rPr>
        <w:t xml:space="preserve"> on</w:t>
      </w:r>
      <w:r w:rsidR="00094A64" w:rsidRPr="00094A64">
        <w:rPr>
          <w:rFonts w:asciiTheme="majorHAnsi" w:hAnsiTheme="majorHAnsi"/>
          <w:i/>
        </w:rPr>
        <w:t xml:space="preserve"> or</w:t>
      </w:r>
      <w:r w:rsidR="00416866" w:rsidRPr="00094A64">
        <w:rPr>
          <w:rFonts w:asciiTheme="majorHAnsi" w:hAnsiTheme="majorHAnsi"/>
          <w:i/>
        </w:rPr>
        <w:t xml:space="preserve"> reasons for their struggles.</w:t>
      </w:r>
      <w:r w:rsidRPr="00094A64">
        <w:rPr>
          <w:rFonts w:asciiTheme="majorHAnsi" w:hAnsiTheme="majorHAnsi"/>
          <w:i/>
        </w:rPr>
        <w:t xml:space="preserve"> </w:t>
      </w:r>
      <w:r w:rsidR="00416866" w:rsidRPr="00094A64">
        <w:rPr>
          <w:rFonts w:asciiTheme="majorHAnsi" w:hAnsiTheme="majorHAnsi"/>
          <w:i/>
        </w:rPr>
        <w:t>We identified 12 states t</w:t>
      </w:r>
      <w:r w:rsidR="00094A64" w:rsidRPr="00094A64">
        <w:rPr>
          <w:rFonts w:asciiTheme="majorHAnsi" w:hAnsiTheme="majorHAnsi"/>
          <w:i/>
        </w:rPr>
        <w:t>hat are not engaging as well as others.</w:t>
      </w:r>
      <w:r w:rsidR="00416866" w:rsidRPr="00094A64">
        <w:rPr>
          <w:rFonts w:asciiTheme="majorHAnsi" w:hAnsiTheme="majorHAnsi"/>
          <w:i/>
        </w:rPr>
        <w:t xml:space="preserve"> This </w:t>
      </w:r>
      <w:r w:rsidRPr="00094A64">
        <w:rPr>
          <w:rFonts w:asciiTheme="majorHAnsi" w:hAnsiTheme="majorHAnsi"/>
          <w:i/>
        </w:rPr>
        <w:t>information was accounted for in the design of 2 surveys – one for the leaders (2017 presidents) of the identified states and one for NCDA members of those states. Those surveys were distributed via NCDA administration with Survey Monkey. From the survey results and consultation with Wendy, furthe</w:t>
      </w:r>
      <w:r w:rsidR="00094A64" w:rsidRPr="00094A64">
        <w:rPr>
          <w:rFonts w:asciiTheme="majorHAnsi" w:hAnsiTheme="majorHAnsi"/>
          <w:i/>
        </w:rPr>
        <w:t xml:space="preserve">r clarification of an engaged division and </w:t>
      </w:r>
      <w:proofErr w:type="gramStart"/>
      <w:r w:rsidR="00094A64" w:rsidRPr="00094A64">
        <w:rPr>
          <w:rFonts w:asciiTheme="majorHAnsi" w:hAnsiTheme="majorHAnsi"/>
          <w:i/>
        </w:rPr>
        <w:t>an</w:t>
      </w:r>
      <w:proofErr w:type="gramEnd"/>
      <w:r w:rsidR="00094A64" w:rsidRPr="00094A64">
        <w:rPr>
          <w:rFonts w:asciiTheme="majorHAnsi" w:hAnsiTheme="majorHAnsi"/>
          <w:i/>
        </w:rPr>
        <w:t xml:space="preserve"> disengaged one </w:t>
      </w:r>
      <w:r w:rsidRPr="00094A64">
        <w:rPr>
          <w:rFonts w:asciiTheme="majorHAnsi" w:hAnsiTheme="majorHAnsi"/>
          <w:i/>
        </w:rPr>
        <w:t xml:space="preserve">was outlined and can be found in the summary below. </w:t>
      </w:r>
    </w:p>
    <w:p w14:paraId="15FF74EB" w14:textId="77777777" w:rsidR="00E742B9" w:rsidRPr="00094A64" w:rsidRDefault="00E742B9" w:rsidP="00E742B9">
      <w:pPr>
        <w:pStyle w:val="NoSpacing"/>
        <w:rPr>
          <w:rFonts w:asciiTheme="majorHAnsi" w:hAnsiTheme="majorHAnsi"/>
        </w:rPr>
      </w:pPr>
    </w:p>
    <w:p w14:paraId="04352494" w14:textId="77777777" w:rsidR="00E742B9" w:rsidRPr="00094A64" w:rsidRDefault="00E742B9" w:rsidP="00E742B9">
      <w:pPr>
        <w:pStyle w:val="NoSpacing"/>
        <w:rPr>
          <w:rFonts w:asciiTheme="majorHAnsi" w:hAnsiTheme="majorHAnsi"/>
          <w:b/>
        </w:rPr>
      </w:pPr>
      <w:r w:rsidRPr="00094A64">
        <w:rPr>
          <w:rFonts w:asciiTheme="majorHAnsi" w:hAnsiTheme="majorHAnsi"/>
          <w:b/>
        </w:rPr>
        <w:t xml:space="preserve">Summary/Conclusion: </w:t>
      </w:r>
    </w:p>
    <w:p w14:paraId="16A8BCF8" w14:textId="6A98D555" w:rsidR="001742B8" w:rsidRPr="00094A64" w:rsidRDefault="001742B8" w:rsidP="001742B8">
      <w:pPr>
        <w:pStyle w:val="NoSpacing"/>
        <w:rPr>
          <w:rFonts w:asciiTheme="majorHAnsi" w:hAnsiTheme="majorHAnsi"/>
          <w:i/>
        </w:rPr>
      </w:pPr>
      <w:r w:rsidRPr="00094A64">
        <w:rPr>
          <w:rFonts w:asciiTheme="majorHAnsi" w:hAnsiTheme="majorHAnsi"/>
          <w:b/>
          <w:i/>
        </w:rPr>
        <w:t xml:space="preserve">Creating a definition of an </w:t>
      </w:r>
      <w:proofErr w:type="gramStart"/>
      <w:r w:rsidR="00094A64" w:rsidRPr="00094A64">
        <w:rPr>
          <w:rFonts w:asciiTheme="majorHAnsi" w:hAnsiTheme="majorHAnsi"/>
          <w:b/>
          <w:i/>
        </w:rPr>
        <w:t>engaged</w:t>
      </w:r>
      <w:proofErr w:type="gramEnd"/>
      <w:r w:rsidR="00094A64" w:rsidRPr="00094A64">
        <w:rPr>
          <w:rFonts w:asciiTheme="majorHAnsi" w:hAnsiTheme="majorHAnsi"/>
          <w:b/>
          <w:i/>
        </w:rPr>
        <w:t xml:space="preserve"> </w:t>
      </w:r>
      <w:r w:rsidRPr="00094A64">
        <w:rPr>
          <w:rFonts w:asciiTheme="majorHAnsi" w:hAnsiTheme="majorHAnsi"/>
          <w:b/>
          <w:i/>
        </w:rPr>
        <w:t>state CDA:</w:t>
      </w:r>
      <w:r w:rsidRPr="00094A64">
        <w:rPr>
          <w:rFonts w:asciiTheme="majorHAnsi" w:hAnsiTheme="majorHAnsi"/>
          <w:i/>
        </w:rPr>
        <w:t xml:space="preserve"> Rather than focusing on deficits or challenges that some states may be encountering, it was decided to </w:t>
      </w:r>
      <w:r w:rsidR="00094A64" w:rsidRPr="00094A64">
        <w:rPr>
          <w:rFonts w:asciiTheme="majorHAnsi" w:hAnsiTheme="majorHAnsi"/>
          <w:i/>
        </w:rPr>
        <w:t>create a definition of an engaged</w:t>
      </w:r>
      <w:r w:rsidRPr="00094A64">
        <w:rPr>
          <w:rFonts w:asciiTheme="majorHAnsi" w:hAnsiTheme="majorHAnsi"/>
          <w:i/>
        </w:rPr>
        <w:t xml:space="preserve"> stat</w:t>
      </w:r>
      <w:r w:rsidR="00094A64" w:rsidRPr="00094A64">
        <w:rPr>
          <w:rFonts w:asciiTheme="majorHAnsi" w:hAnsiTheme="majorHAnsi"/>
          <w:i/>
        </w:rPr>
        <w:t xml:space="preserve">e. </w:t>
      </w:r>
      <w:r w:rsidRPr="00094A64">
        <w:rPr>
          <w:rFonts w:asciiTheme="majorHAnsi" w:hAnsiTheme="majorHAnsi"/>
          <w:i/>
        </w:rPr>
        <w:t xml:space="preserve">The hope of this project is that this definition could be used as a measure to help state CDAs and NCDA have shared expectations and create stronger state chapters with the knowledge and resources they need to thrive. </w:t>
      </w:r>
    </w:p>
    <w:p w14:paraId="62662EBD" w14:textId="77777777" w:rsidR="001742B8" w:rsidRPr="00094A64" w:rsidRDefault="001742B8" w:rsidP="00416866">
      <w:pPr>
        <w:pStyle w:val="NoSpacing"/>
        <w:rPr>
          <w:rFonts w:asciiTheme="majorHAnsi" w:hAnsiTheme="majorHAnsi"/>
          <w:i/>
        </w:rPr>
      </w:pPr>
    </w:p>
    <w:p w14:paraId="5DF68BDD" w14:textId="01C1CC8A" w:rsidR="00785140" w:rsidRPr="00094A64" w:rsidRDefault="00094A64" w:rsidP="00416866">
      <w:pPr>
        <w:pStyle w:val="NoSpacing"/>
        <w:rPr>
          <w:rFonts w:asciiTheme="majorHAnsi" w:hAnsiTheme="majorHAnsi"/>
          <w:i/>
        </w:rPr>
      </w:pPr>
      <w:r w:rsidRPr="00094A64">
        <w:rPr>
          <w:rFonts w:asciiTheme="majorHAnsi" w:hAnsiTheme="majorHAnsi"/>
          <w:b/>
          <w:i/>
        </w:rPr>
        <w:t>An engaged</w:t>
      </w:r>
      <w:r w:rsidR="001742B8" w:rsidRPr="00094A64">
        <w:rPr>
          <w:rFonts w:asciiTheme="majorHAnsi" w:hAnsiTheme="majorHAnsi"/>
          <w:b/>
          <w:i/>
        </w:rPr>
        <w:t xml:space="preserve"> state CDA annually submits</w:t>
      </w:r>
      <w:r w:rsidR="00785140" w:rsidRPr="00094A64">
        <w:rPr>
          <w:rFonts w:asciiTheme="majorHAnsi" w:hAnsiTheme="majorHAnsi"/>
          <w:b/>
          <w:i/>
        </w:rPr>
        <w:t xml:space="preserve"> a report to NCDA on the status of</w:t>
      </w:r>
      <w:r w:rsidR="00B76E84" w:rsidRPr="00094A64">
        <w:rPr>
          <w:rFonts w:asciiTheme="majorHAnsi" w:hAnsiTheme="majorHAnsi"/>
          <w:b/>
          <w:i/>
        </w:rPr>
        <w:t xml:space="preserve"> its</w:t>
      </w:r>
      <w:r w:rsidR="00785140" w:rsidRPr="00094A64">
        <w:rPr>
          <w:rFonts w:asciiTheme="majorHAnsi" w:hAnsiTheme="majorHAnsi"/>
          <w:b/>
          <w:i/>
        </w:rPr>
        <w:t xml:space="preserve"> membership and activities </w:t>
      </w:r>
      <w:r w:rsidR="00B76E84" w:rsidRPr="00094A64">
        <w:rPr>
          <w:rFonts w:asciiTheme="majorHAnsi" w:hAnsiTheme="majorHAnsi"/>
          <w:b/>
          <w:i/>
        </w:rPr>
        <w:t>it’s</w:t>
      </w:r>
      <w:r w:rsidRPr="00094A64">
        <w:rPr>
          <w:rFonts w:asciiTheme="majorHAnsi" w:hAnsiTheme="majorHAnsi"/>
          <w:b/>
          <w:i/>
        </w:rPr>
        <w:t xml:space="preserve"> participated </w:t>
      </w:r>
      <w:r w:rsidR="00785140" w:rsidRPr="00094A64">
        <w:rPr>
          <w:rFonts w:asciiTheme="majorHAnsi" w:hAnsiTheme="majorHAnsi"/>
          <w:b/>
          <w:i/>
        </w:rPr>
        <w:t xml:space="preserve">in for the previous year. These reports are due </w:t>
      </w:r>
      <w:r w:rsidR="00785140" w:rsidRPr="00094A64">
        <w:rPr>
          <w:rFonts w:asciiTheme="majorHAnsi" w:hAnsiTheme="majorHAnsi" w:cs="Arial"/>
          <w:b/>
          <w:i/>
        </w:rPr>
        <w:t>upon election of new officers or September 1 each year</w:t>
      </w:r>
      <w:r w:rsidR="00785140" w:rsidRPr="00094A64">
        <w:rPr>
          <w:rFonts w:asciiTheme="majorHAnsi" w:hAnsiTheme="majorHAnsi"/>
          <w:b/>
          <w:i/>
        </w:rPr>
        <w:t xml:space="preserve">. In addition, </w:t>
      </w:r>
      <w:r w:rsidR="00B76E84" w:rsidRPr="00094A64">
        <w:rPr>
          <w:rFonts w:asciiTheme="majorHAnsi" w:hAnsiTheme="majorHAnsi"/>
          <w:b/>
          <w:i/>
        </w:rPr>
        <w:t>it</w:t>
      </w:r>
      <w:r w:rsidR="00785140" w:rsidRPr="00094A64">
        <w:rPr>
          <w:rFonts w:asciiTheme="majorHAnsi" w:hAnsiTheme="majorHAnsi"/>
          <w:b/>
          <w:i/>
        </w:rPr>
        <w:t xml:space="preserve"> participate</w:t>
      </w:r>
      <w:r w:rsidR="00B76E84" w:rsidRPr="00094A64">
        <w:rPr>
          <w:rFonts w:asciiTheme="majorHAnsi" w:hAnsiTheme="majorHAnsi"/>
          <w:b/>
          <w:i/>
        </w:rPr>
        <w:t>s</w:t>
      </w:r>
      <w:r w:rsidR="00785140" w:rsidRPr="00094A64">
        <w:rPr>
          <w:rFonts w:asciiTheme="majorHAnsi" w:hAnsiTheme="majorHAnsi"/>
          <w:b/>
          <w:i/>
        </w:rPr>
        <w:t xml:space="preserve"> in a minimum of 2 (but all are encouraged) of the following activities each year: </w:t>
      </w:r>
    </w:p>
    <w:p w14:paraId="0B6925D4" w14:textId="77777777" w:rsidR="001742B8" w:rsidRPr="00094A64" w:rsidRDefault="001742B8" w:rsidP="00416866">
      <w:pPr>
        <w:pStyle w:val="NoSpacing"/>
        <w:numPr>
          <w:ilvl w:val="2"/>
          <w:numId w:val="1"/>
        </w:numPr>
        <w:ind w:left="450" w:hanging="450"/>
        <w:rPr>
          <w:rFonts w:asciiTheme="majorHAnsi" w:hAnsiTheme="majorHAnsi"/>
          <w:b/>
          <w:i/>
        </w:rPr>
      </w:pPr>
      <w:r w:rsidRPr="00094A64">
        <w:rPr>
          <w:rFonts w:asciiTheme="majorHAnsi" w:hAnsiTheme="majorHAnsi"/>
          <w:b/>
          <w:i/>
        </w:rPr>
        <w:t>Hold some professional development program/event annually</w:t>
      </w:r>
    </w:p>
    <w:p w14:paraId="447ABE02" w14:textId="2C15EEE9" w:rsidR="001742B8" w:rsidRPr="00094A64" w:rsidRDefault="001742B8" w:rsidP="00416866">
      <w:pPr>
        <w:pStyle w:val="NoSpacing"/>
        <w:numPr>
          <w:ilvl w:val="2"/>
          <w:numId w:val="1"/>
        </w:numPr>
        <w:ind w:left="450" w:hanging="450"/>
        <w:rPr>
          <w:rFonts w:asciiTheme="majorHAnsi" w:hAnsiTheme="majorHAnsi"/>
          <w:b/>
          <w:i/>
        </w:rPr>
      </w:pPr>
      <w:r w:rsidRPr="00094A64">
        <w:rPr>
          <w:rFonts w:asciiTheme="majorHAnsi" w:hAnsiTheme="majorHAnsi"/>
          <w:b/>
          <w:i/>
        </w:rPr>
        <w:t xml:space="preserve">Consistently communicate with members </w:t>
      </w:r>
    </w:p>
    <w:p w14:paraId="566078EC" w14:textId="5BDCE645" w:rsidR="00785140" w:rsidRPr="00094A64" w:rsidRDefault="00785140" w:rsidP="00416866">
      <w:pPr>
        <w:pStyle w:val="NoSpacing"/>
        <w:numPr>
          <w:ilvl w:val="2"/>
          <w:numId w:val="1"/>
        </w:numPr>
        <w:ind w:left="450" w:hanging="450"/>
        <w:rPr>
          <w:rFonts w:asciiTheme="majorHAnsi" w:hAnsiTheme="majorHAnsi"/>
          <w:b/>
          <w:i/>
        </w:rPr>
      </w:pPr>
      <w:r w:rsidRPr="00094A64">
        <w:rPr>
          <w:rFonts w:asciiTheme="majorHAnsi" w:hAnsiTheme="majorHAnsi"/>
          <w:b/>
          <w:i/>
        </w:rPr>
        <w:t xml:space="preserve">Apply for grant funding from NCDA; </w:t>
      </w:r>
    </w:p>
    <w:p w14:paraId="4E0BD531" w14:textId="2B64F43E" w:rsidR="00785140" w:rsidRPr="00094A64" w:rsidRDefault="00B76E84" w:rsidP="00416866">
      <w:pPr>
        <w:pStyle w:val="NoSpacing"/>
        <w:numPr>
          <w:ilvl w:val="2"/>
          <w:numId w:val="1"/>
        </w:numPr>
        <w:ind w:left="450" w:hanging="450"/>
        <w:rPr>
          <w:rFonts w:asciiTheme="majorHAnsi" w:hAnsiTheme="majorHAnsi"/>
          <w:b/>
          <w:i/>
        </w:rPr>
      </w:pPr>
      <w:r w:rsidRPr="00094A64">
        <w:rPr>
          <w:rFonts w:asciiTheme="majorHAnsi" w:hAnsiTheme="majorHAnsi"/>
          <w:b/>
          <w:i/>
        </w:rPr>
        <w:t>Submit</w:t>
      </w:r>
      <w:r w:rsidR="00785140" w:rsidRPr="00094A64">
        <w:rPr>
          <w:rFonts w:asciiTheme="majorHAnsi" w:hAnsiTheme="majorHAnsi"/>
          <w:b/>
          <w:i/>
        </w:rPr>
        <w:t xml:space="preserve"> a nomination for any award NCDA offers; </w:t>
      </w:r>
    </w:p>
    <w:p w14:paraId="36FEA260" w14:textId="5F3F07FA" w:rsidR="00785140" w:rsidRPr="00094A64" w:rsidRDefault="00B76E84" w:rsidP="00416866">
      <w:pPr>
        <w:pStyle w:val="NoSpacing"/>
        <w:numPr>
          <w:ilvl w:val="2"/>
          <w:numId w:val="1"/>
        </w:numPr>
        <w:ind w:left="450" w:hanging="450"/>
        <w:rPr>
          <w:rFonts w:asciiTheme="majorHAnsi" w:hAnsiTheme="majorHAnsi"/>
          <w:b/>
          <w:i/>
        </w:rPr>
      </w:pPr>
      <w:r w:rsidRPr="00094A64">
        <w:rPr>
          <w:rFonts w:asciiTheme="majorHAnsi" w:hAnsiTheme="majorHAnsi"/>
          <w:b/>
          <w:i/>
        </w:rPr>
        <w:t>Submit</w:t>
      </w:r>
      <w:r w:rsidR="00785140" w:rsidRPr="00094A64">
        <w:rPr>
          <w:rFonts w:asciiTheme="majorHAnsi" w:hAnsiTheme="majorHAnsi"/>
          <w:b/>
          <w:i/>
        </w:rPr>
        <w:t xml:space="preserve"> information on state’s upcoming events for promotion on the NCDA website; </w:t>
      </w:r>
    </w:p>
    <w:p w14:paraId="0817A0AF" w14:textId="7FE8DD8F" w:rsidR="00785140" w:rsidRPr="00094A64" w:rsidRDefault="00B76E84" w:rsidP="001742B8">
      <w:pPr>
        <w:pStyle w:val="NoSpacing"/>
        <w:numPr>
          <w:ilvl w:val="2"/>
          <w:numId w:val="1"/>
        </w:numPr>
        <w:ind w:left="450" w:hanging="450"/>
        <w:rPr>
          <w:rFonts w:asciiTheme="majorHAnsi" w:hAnsiTheme="majorHAnsi"/>
          <w:b/>
          <w:i/>
        </w:rPr>
      </w:pPr>
      <w:r w:rsidRPr="00094A64">
        <w:rPr>
          <w:rFonts w:asciiTheme="majorHAnsi" w:hAnsiTheme="majorHAnsi"/>
          <w:b/>
          <w:i/>
        </w:rPr>
        <w:t>Request</w:t>
      </w:r>
      <w:r w:rsidR="00785140" w:rsidRPr="00094A64">
        <w:rPr>
          <w:rFonts w:asciiTheme="majorHAnsi" w:hAnsiTheme="majorHAnsi"/>
          <w:b/>
          <w:i/>
        </w:rPr>
        <w:t xml:space="preserve"> promotional materials </w:t>
      </w:r>
      <w:r w:rsidR="001742B8" w:rsidRPr="00094A64">
        <w:rPr>
          <w:rFonts w:asciiTheme="majorHAnsi" w:hAnsiTheme="majorHAnsi"/>
          <w:b/>
          <w:i/>
        </w:rPr>
        <w:t xml:space="preserve">or </w:t>
      </w:r>
      <w:r w:rsidR="00785140" w:rsidRPr="00094A64">
        <w:rPr>
          <w:rFonts w:asciiTheme="majorHAnsi" w:hAnsiTheme="majorHAnsi"/>
          <w:b/>
          <w:i/>
        </w:rPr>
        <w:t xml:space="preserve">resources from NCDA </w:t>
      </w:r>
      <w:r w:rsidR="001742B8" w:rsidRPr="00094A64">
        <w:rPr>
          <w:rFonts w:asciiTheme="majorHAnsi" w:hAnsiTheme="majorHAnsi"/>
          <w:b/>
          <w:i/>
        </w:rPr>
        <w:t>for state held events/programs</w:t>
      </w:r>
    </w:p>
    <w:p w14:paraId="61B2345A" w14:textId="0FBA7606" w:rsidR="00416866" w:rsidRPr="00094A64" w:rsidRDefault="00094A64" w:rsidP="00416866">
      <w:pPr>
        <w:pStyle w:val="NoSpacing"/>
        <w:rPr>
          <w:rFonts w:asciiTheme="majorHAnsi" w:hAnsiTheme="majorHAnsi"/>
        </w:rPr>
      </w:pPr>
      <w:r>
        <w:rPr>
          <w:rFonts w:asciiTheme="majorHAnsi" w:hAnsiTheme="majorHAnsi"/>
        </w:rPr>
        <w:br w:type="page"/>
      </w:r>
      <w:r w:rsidR="00416866" w:rsidRPr="00094A64">
        <w:rPr>
          <w:rFonts w:asciiTheme="majorHAnsi" w:hAnsiTheme="majorHAnsi"/>
          <w:b/>
          <w:i/>
        </w:rPr>
        <w:lastRenderedPageBreak/>
        <w:t>Data Collection –</w:t>
      </w:r>
      <w:r w:rsidRPr="00094A64">
        <w:rPr>
          <w:rFonts w:asciiTheme="majorHAnsi" w:hAnsiTheme="majorHAnsi"/>
          <w:b/>
          <w:i/>
        </w:rPr>
        <w:t xml:space="preserve"> Survey of leaders in disengaged</w:t>
      </w:r>
      <w:r w:rsidR="001C3581" w:rsidRPr="00094A64">
        <w:rPr>
          <w:rFonts w:asciiTheme="majorHAnsi" w:hAnsiTheme="majorHAnsi"/>
          <w:b/>
          <w:i/>
        </w:rPr>
        <w:t xml:space="preserve"> states</w:t>
      </w:r>
      <w:r w:rsidR="00416866" w:rsidRPr="00094A64">
        <w:rPr>
          <w:rFonts w:asciiTheme="majorHAnsi" w:hAnsiTheme="majorHAnsi"/>
          <w:b/>
          <w:i/>
        </w:rPr>
        <w:t xml:space="preserve">: </w:t>
      </w:r>
      <w:r w:rsidR="00416866" w:rsidRPr="00094A64">
        <w:rPr>
          <w:rFonts w:asciiTheme="majorHAnsi" w:hAnsiTheme="majorHAnsi"/>
          <w:i/>
        </w:rPr>
        <w:t xml:space="preserve">Five leaders of the </w:t>
      </w:r>
      <w:r w:rsidRPr="00094A64">
        <w:rPr>
          <w:rFonts w:asciiTheme="majorHAnsi" w:hAnsiTheme="majorHAnsi"/>
          <w:i/>
        </w:rPr>
        <w:t>disengaged</w:t>
      </w:r>
      <w:r w:rsidR="00416866" w:rsidRPr="00094A64">
        <w:rPr>
          <w:rFonts w:asciiTheme="majorHAnsi" w:hAnsiTheme="majorHAnsi"/>
          <w:i/>
        </w:rPr>
        <w:t xml:space="preserve"> states responded to the survey (42%). The survey was given via email with reminders over a period of several weeks. Some follow up was done via LinkedIn </w:t>
      </w:r>
      <w:r w:rsidR="001C3581" w:rsidRPr="00094A64">
        <w:rPr>
          <w:rFonts w:asciiTheme="majorHAnsi" w:hAnsiTheme="majorHAnsi"/>
          <w:i/>
        </w:rPr>
        <w:t xml:space="preserve">messaging </w:t>
      </w:r>
      <w:r w:rsidR="00416866" w:rsidRPr="00094A64">
        <w:rPr>
          <w:rFonts w:asciiTheme="majorHAnsi" w:hAnsiTheme="majorHAnsi"/>
          <w:i/>
        </w:rPr>
        <w:t>and email but with mi</w:t>
      </w:r>
      <w:r w:rsidR="001C3581" w:rsidRPr="00094A64">
        <w:rPr>
          <w:rFonts w:asciiTheme="majorHAnsi" w:hAnsiTheme="majorHAnsi"/>
          <w:i/>
        </w:rPr>
        <w:t>nimal additional response. The leaders were asked about which activitie</w:t>
      </w:r>
      <w:r w:rsidRPr="00094A64">
        <w:rPr>
          <w:rFonts w:asciiTheme="majorHAnsi" w:hAnsiTheme="majorHAnsi"/>
          <w:i/>
        </w:rPr>
        <w:t>s they participated in base</w:t>
      </w:r>
      <w:r w:rsidR="001C3581" w:rsidRPr="00094A64">
        <w:rPr>
          <w:rFonts w:asciiTheme="majorHAnsi" w:hAnsiTheme="majorHAnsi"/>
          <w:i/>
        </w:rPr>
        <w:t xml:space="preserve">d on the definition of an </w:t>
      </w:r>
      <w:proofErr w:type="gramStart"/>
      <w:r w:rsidRPr="00094A64">
        <w:rPr>
          <w:rFonts w:asciiTheme="majorHAnsi" w:hAnsiTheme="majorHAnsi"/>
          <w:i/>
        </w:rPr>
        <w:t>engaged</w:t>
      </w:r>
      <w:proofErr w:type="gramEnd"/>
      <w:r w:rsidR="001C3581" w:rsidRPr="00094A64">
        <w:rPr>
          <w:rFonts w:asciiTheme="majorHAnsi" w:hAnsiTheme="majorHAnsi"/>
          <w:i/>
        </w:rPr>
        <w:t xml:space="preserve"> state above. Three leaders have done the annual report and few had done anything else. None of them had submitted nominations for any awards or requested resources. It is unknown whether they didn’t know these opportunities existed or if they had other reasons for not engaging. </w:t>
      </w:r>
      <w:r w:rsidR="00416866" w:rsidRPr="00094A64">
        <w:rPr>
          <w:rFonts w:asciiTheme="majorHAnsi" w:hAnsiTheme="majorHAnsi"/>
          <w:i/>
        </w:rPr>
        <w:t>With regard to how NCDA could help – the majority mentioned helping recruit new members/raising awareness of the org</w:t>
      </w:r>
      <w:r w:rsidR="006A6285" w:rsidRPr="00094A64">
        <w:rPr>
          <w:rFonts w:asciiTheme="majorHAnsi" w:hAnsiTheme="majorHAnsi"/>
          <w:i/>
        </w:rPr>
        <w:t>anization. This included creating</w:t>
      </w:r>
      <w:r w:rsidR="00416866" w:rsidRPr="00094A64">
        <w:rPr>
          <w:rFonts w:asciiTheme="majorHAnsi" w:hAnsiTheme="majorHAnsi"/>
          <w:i/>
        </w:rPr>
        <w:t xml:space="preserve"> marketing materials for state membership and event planning assistance. In addition 2 respondents requested additional information on services/support provided by NCDA. One gave a tangible suggestion of conference calls with state leaders periodically for stronger communication between NCDA and the state leaders. </w:t>
      </w:r>
    </w:p>
    <w:p w14:paraId="25AAE8BE" w14:textId="77777777" w:rsidR="001C3581" w:rsidRPr="00094A64" w:rsidRDefault="001C3581" w:rsidP="00416866">
      <w:pPr>
        <w:pStyle w:val="NoSpacing"/>
        <w:rPr>
          <w:rFonts w:asciiTheme="majorHAnsi" w:hAnsiTheme="majorHAnsi"/>
          <w:i/>
        </w:rPr>
      </w:pPr>
    </w:p>
    <w:p w14:paraId="048EC4F6" w14:textId="49F1190D" w:rsidR="00F52531" w:rsidRPr="00094A64" w:rsidRDefault="001C3581" w:rsidP="003D3317">
      <w:pPr>
        <w:pStyle w:val="NoSpacing"/>
        <w:rPr>
          <w:rFonts w:asciiTheme="majorHAnsi" w:hAnsiTheme="majorHAnsi"/>
          <w:i/>
        </w:rPr>
      </w:pPr>
      <w:r w:rsidRPr="00094A64">
        <w:rPr>
          <w:rFonts w:asciiTheme="majorHAnsi" w:hAnsiTheme="majorHAnsi"/>
          <w:b/>
          <w:i/>
        </w:rPr>
        <w:t xml:space="preserve">Data Collection – Survey of NCDA members in </w:t>
      </w:r>
      <w:r w:rsidR="00094A64" w:rsidRPr="00094A64">
        <w:rPr>
          <w:rFonts w:asciiTheme="majorHAnsi" w:hAnsiTheme="majorHAnsi"/>
          <w:b/>
          <w:i/>
        </w:rPr>
        <w:t>disengaged</w:t>
      </w:r>
      <w:r w:rsidRPr="00094A64">
        <w:rPr>
          <w:rFonts w:asciiTheme="majorHAnsi" w:hAnsiTheme="majorHAnsi"/>
          <w:b/>
          <w:i/>
        </w:rPr>
        <w:t xml:space="preserve"> states:  </w:t>
      </w:r>
      <w:r w:rsidR="00536BDB" w:rsidRPr="00094A64">
        <w:rPr>
          <w:rFonts w:asciiTheme="majorHAnsi" w:hAnsiTheme="majorHAnsi"/>
          <w:i/>
        </w:rPr>
        <w:t>The p</w:t>
      </w:r>
      <w:r w:rsidRPr="00094A64">
        <w:rPr>
          <w:rFonts w:asciiTheme="majorHAnsi" w:hAnsiTheme="majorHAnsi"/>
          <w:i/>
        </w:rPr>
        <w:t>ercentage of NCDA memb</w:t>
      </w:r>
      <w:r w:rsidR="00536BDB" w:rsidRPr="00094A64">
        <w:rPr>
          <w:rFonts w:asciiTheme="majorHAnsi" w:hAnsiTheme="majorHAnsi"/>
          <w:i/>
        </w:rPr>
        <w:t xml:space="preserve">ers who responded from these </w:t>
      </w:r>
      <w:r w:rsidR="00094A64" w:rsidRPr="00094A64">
        <w:rPr>
          <w:rFonts w:asciiTheme="majorHAnsi" w:hAnsiTheme="majorHAnsi"/>
          <w:i/>
        </w:rPr>
        <w:t>disengaged</w:t>
      </w:r>
      <w:r w:rsidRPr="00094A64">
        <w:rPr>
          <w:rFonts w:asciiTheme="majorHAnsi" w:hAnsiTheme="majorHAnsi"/>
          <w:i/>
        </w:rPr>
        <w:t xml:space="preserve"> states was relatively low (2-9%); 48/1296 responses total (4% response rate). Respondents varied in their experience levels in career development. Half had 10+ years of work experience; a quarter </w:t>
      </w:r>
      <w:r w:rsidR="003D3317" w:rsidRPr="00094A64">
        <w:rPr>
          <w:rFonts w:asciiTheme="majorHAnsi" w:hAnsiTheme="majorHAnsi"/>
          <w:i/>
        </w:rPr>
        <w:t>had less than 5 years</w:t>
      </w:r>
      <w:r w:rsidRPr="00094A64">
        <w:rPr>
          <w:rFonts w:asciiTheme="majorHAnsi" w:hAnsiTheme="majorHAnsi"/>
          <w:i/>
        </w:rPr>
        <w:t xml:space="preserve"> and another quarter had 5-10 years of work experience. </w:t>
      </w:r>
      <w:r w:rsidR="00F52531" w:rsidRPr="00094A64">
        <w:rPr>
          <w:rFonts w:asciiTheme="majorHAnsi" w:hAnsiTheme="majorHAnsi"/>
          <w:i/>
        </w:rPr>
        <w:t xml:space="preserve">Below are a few of the notable results. </w:t>
      </w:r>
      <w:r w:rsidRPr="00094A64">
        <w:rPr>
          <w:rFonts w:asciiTheme="majorHAnsi" w:hAnsiTheme="majorHAnsi"/>
          <w:i/>
        </w:rPr>
        <w:t xml:space="preserve"> </w:t>
      </w:r>
    </w:p>
    <w:p w14:paraId="48A460E6" w14:textId="77777777" w:rsidR="00F52531" w:rsidRPr="00094A64" w:rsidRDefault="003D3317" w:rsidP="00F52531">
      <w:pPr>
        <w:pStyle w:val="NoSpacing"/>
        <w:numPr>
          <w:ilvl w:val="1"/>
          <w:numId w:val="8"/>
        </w:numPr>
        <w:rPr>
          <w:rFonts w:asciiTheme="majorHAnsi" w:hAnsiTheme="majorHAnsi"/>
          <w:i/>
        </w:rPr>
      </w:pPr>
      <w:r w:rsidRPr="00094A64">
        <w:rPr>
          <w:rFonts w:asciiTheme="majorHAnsi" w:hAnsiTheme="majorHAnsi"/>
          <w:i/>
        </w:rPr>
        <w:t>Of respondents, only 54% knew their state had a CDA</w:t>
      </w:r>
    </w:p>
    <w:p w14:paraId="06C4EBF9" w14:textId="77777777" w:rsidR="00F52531" w:rsidRPr="00094A64" w:rsidRDefault="00F52531" w:rsidP="00F52531">
      <w:pPr>
        <w:pStyle w:val="NoSpacing"/>
        <w:numPr>
          <w:ilvl w:val="1"/>
          <w:numId w:val="8"/>
        </w:numPr>
        <w:rPr>
          <w:rFonts w:asciiTheme="majorHAnsi" w:hAnsiTheme="majorHAnsi"/>
          <w:i/>
        </w:rPr>
      </w:pPr>
      <w:r w:rsidRPr="00094A64">
        <w:rPr>
          <w:rFonts w:asciiTheme="majorHAnsi" w:hAnsiTheme="majorHAnsi"/>
          <w:i/>
        </w:rPr>
        <w:t>O</w:t>
      </w:r>
      <w:r w:rsidR="003D3317" w:rsidRPr="00094A64">
        <w:rPr>
          <w:rFonts w:asciiTheme="majorHAnsi" w:hAnsiTheme="majorHAnsi"/>
          <w:i/>
        </w:rPr>
        <w:t xml:space="preserve">f those, 30% are not or have not ever been members of their state CDA. Some of the stated reasons for this choice include: </w:t>
      </w:r>
    </w:p>
    <w:p w14:paraId="1AA7D53F" w14:textId="77777777" w:rsidR="00F52531" w:rsidRPr="00094A64" w:rsidRDefault="003D3317" w:rsidP="00F52531">
      <w:pPr>
        <w:pStyle w:val="NoSpacing"/>
        <w:numPr>
          <w:ilvl w:val="2"/>
          <w:numId w:val="8"/>
        </w:numPr>
        <w:rPr>
          <w:rFonts w:asciiTheme="majorHAnsi" w:hAnsiTheme="majorHAnsi"/>
          <w:i/>
        </w:rPr>
      </w:pPr>
      <w:r w:rsidRPr="00094A64">
        <w:rPr>
          <w:rFonts w:asciiTheme="majorHAnsi" w:hAnsiTheme="majorHAnsi"/>
          <w:i/>
        </w:rPr>
        <w:t>“I didn't know there was one and I don't know how to join it”</w:t>
      </w:r>
    </w:p>
    <w:p w14:paraId="67417A87" w14:textId="77777777" w:rsidR="00F52531" w:rsidRPr="00094A64" w:rsidRDefault="003D3317" w:rsidP="00F52531">
      <w:pPr>
        <w:pStyle w:val="NoSpacing"/>
        <w:numPr>
          <w:ilvl w:val="2"/>
          <w:numId w:val="8"/>
        </w:numPr>
        <w:rPr>
          <w:rFonts w:asciiTheme="majorHAnsi" w:hAnsiTheme="majorHAnsi"/>
          <w:i/>
        </w:rPr>
      </w:pPr>
      <w:r w:rsidRPr="00094A64">
        <w:rPr>
          <w:rFonts w:asciiTheme="majorHAnsi" w:hAnsiTheme="majorHAnsi"/>
          <w:i/>
        </w:rPr>
        <w:t>“I used to be (a member) in the past but did not find it worth paying for both memberships”</w:t>
      </w:r>
    </w:p>
    <w:p w14:paraId="1E967B02" w14:textId="560687D9" w:rsidR="003D3317" w:rsidRPr="00094A64" w:rsidRDefault="003D3317" w:rsidP="00F52531">
      <w:pPr>
        <w:pStyle w:val="NoSpacing"/>
        <w:numPr>
          <w:ilvl w:val="2"/>
          <w:numId w:val="8"/>
        </w:numPr>
        <w:rPr>
          <w:rFonts w:asciiTheme="majorHAnsi" w:hAnsiTheme="majorHAnsi"/>
          <w:i/>
        </w:rPr>
      </w:pPr>
      <w:r w:rsidRPr="00094A64">
        <w:rPr>
          <w:rFonts w:asciiTheme="majorHAnsi" w:hAnsiTheme="majorHAnsi"/>
          <w:i/>
        </w:rPr>
        <w:t xml:space="preserve">“I’m a member of several other organizations” </w:t>
      </w:r>
    </w:p>
    <w:p w14:paraId="0C7886CF" w14:textId="77777777" w:rsidR="00F52531" w:rsidRPr="00094A64" w:rsidRDefault="00F52531" w:rsidP="00F52531">
      <w:pPr>
        <w:pStyle w:val="NoSpacing"/>
        <w:numPr>
          <w:ilvl w:val="1"/>
          <w:numId w:val="8"/>
        </w:numPr>
        <w:rPr>
          <w:rFonts w:asciiTheme="majorHAnsi" w:hAnsiTheme="majorHAnsi"/>
          <w:i/>
        </w:rPr>
      </w:pPr>
      <w:r w:rsidRPr="00094A64">
        <w:rPr>
          <w:rFonts w:asciiTheme="majorHAnsi" w:hAnsiTheme="majorHAnsi"/>
          <w:i/>
        </w:rPr>
        <w:t xml:space="preserve">Only 27% of respondents felt that their state CDA helped them feel connected to NCDA </w:t>
      </w:r>
    </w:p>
    <w:p w14:paraId="13CAD4DA" w14:textId="77777777" w:rsidR="00E65487" w:rsidRPr="00094A64" w:rsidRDefault="00F52531" w:rsidP="00E65487">
      <w:pPr>
        <w:pStyle w:val="NoSpacing"/>
        <w:numPr>
          <w:ilvl w:val="1"/>
          <w:numId w:val="8"/>
        </w:numPr>
        <w:rPr>
          <w:rFonts w:asciiTheme="majorHAnsi" w:hAnsiTheme="majorHAnsi"/>
          <w:i/>
        </w:rPr>
      </w:pPr>
      <w:r w:rsidRPr="00094A64">
        <w:rPr>
          <w:rFonts w:asciiTheme="majorHAnsi" w:hAnsiTheme="majorHAnsi"/>
          <w:i/>
        </w:rPr>
        <w:t xml:space="preserve">81% of respondents know who their state leaders are (or how to find out who they are) and they are aware of their state CDAs website (more so than a state CDA’s use of social media which was only known at 35%) </w:t>
      </w:r>
    </w:p>
    <w:p w14:paraId="398B0305" w14:textId="6754624B" w:rsidR="00E65487" w:rsidRPr="00094A64" w:rsidRDefault="00E65487" w:rsidP="00E65487">
      <w:pPr>
        <w:pStyle w:val="NoSpacing"/>
        <w:numPr>
          <w:ilvl w:val="1"/>
          <w:numId w:val="8"/>
        </w:numPr>
        <w:rPr>
          <w:rFonts w:asciiTheme="majorHAnsi" w:hAnsiTheme="majorHAnsi"/>
          <w:i/>
        </w:rPr>
      </w:pPr>
      <w:r w:rsidRPr="00094A64">
        <w:rPr>
          <w:rFonts w:asciiTheme="majorHAnsi" w:hAnsiTheme="majorHAnsi"/>
          <w:i/>
        </w:rPr>
        <w:t xml:space="preserve">When asked about the purpose of a state CDA, networking and local opportunities for CEUs were at the top of the list. Other purposes include: </w:t>
      </w:r>
    </w:p>
    <w:p w14:paraId="3F1943A0" w14:textId="77777777" w:rsidR="00E65487" w:rsidRPr="00094A64" w:rsidRDefault="00E65487" w:rsidP="00E65487">
      <w:pPr>
        <w:pStyle w:val="NoSpacing"/>
        <w:numPr>
          <w:ilvl w:val="3"/>
          <w:numId w:val="11"/>
        </w:numPr>
        <w:ind w:left="2160"/>
        <w:rPr>
          <w:rFonts w:asciiTheme="majorHAnsi" w:hAnsiTheme="majorHAnsi"/>
          <w:i/>
        </w:rPr>
      </w:pPr>
      <w:r w:rsidRPr="00094A64">
        <w:rPr>
          <w:rFonts w:asciiTheme="majorHAnsi" w:hAnsiTheme="majorHAnsi"/>
          <w:i/>
        </w:rPr>
        <w:t>Providing more affordable events/programs than a national conference</w:t>
      </w:r>
    </w:p>
    <w:p w14:paraId="38F0C4AA" w14:textId="77777777" w:rsidR="00E65487" w:rsidRPr="00094A64" w:rsidRDefault="00E65487" w:rsidP="00E65487">
      <w:pPr>
        <w:pStyle w:val="NoSpacing"/>
        <w:numPr>
          <w:ilvl w:val="3"/>
          <w:numId w:val="11"/>
        </w:numPr>
        <w:ind w:left="2160"/>
        <w:rPr>
          <w:rFonts w:asciiTheme="majorHAnsi" w:hAnsiTheme="majorHAnsi"/>
          <w:i/>
        </w:rPr>
      </w:pPr>
      <w:r w:rsidRPr="00094A64">
        <w:rPr>
          <w:rFonts w:asciiTheme="majorHAnsi" w:hAnsiTheme="majorHAnsi"/>
          <w:i/>
        </w:rPr>
        <w:t>Serving as a state-wide advocate on policies for career development and workforce recruitment</w:t>
      </w:r>
    </w:p>
    <w:p w14:paraId="40312CA8" w14:textId="61257567" w:rsidR="00E65487" w:rsidRPr="00094A64" w:rsidRDefault="00E65487" w:rsidP="00E65487">
      <w:pPr>
        <w:pStyle w:val="NoSpacing"/>
        <w:numPr>
          <w:ilvl w:val="3"/>
          <w:numId w:val="11"/>
        </w:numPr>
        <w:ind w:left="2160"/>
        <w:rPr>
          <w:rFonts w:asciiTheme="majorHAnsi" w:hAnsiTheme="majorHAnsi"/>
          <w:i/>
        </w:rPr>
      </w:pPr>
      <w:r w:rsidRPr="00094A64">
        <w:rPr>
          <w:rFonts w:asciiTheme="majorHAnsi" w:hAnsiTheme="majorHAnsi"/>
          <w:i/>
        </w:rPr>
        <w:t xml:space="preserve">Supporting the initiatives of NCDA on the state level </w:t>
      </w:r>
    </w:p>
    <w:p w14:paraId="4DDAE239" w14:textId="6712BB62" w:rsidR="00E65487" w:rsidRPr="00094A64" w:rsidRDefault="00F14E5C" w:rsidP="00F14E5C">
      <w:pPr>
        <w:pStyle w:val="NoSpacing"/>
        <w:numPr>
          <w:ilvl w:val="0"/>
          <w:numId w:val="12"/>
        </w:numPr>
        <w:ind w:left="1440"/>
        <w:rPr>
          <w:rFonts w:asciiTheme="majorHAnsi" w:hAnsiTheme="majorHAnsi"/>
          <w:i/>
        </w:rPr>
      </w:pPr>
      <w:r w:rsidRPr="00094A64">
        <w:rPr>
          <w:rFonts w:asciiTheme="majorHAnsi" w:hAnsiTheme="majorHAnsi"/>
          <w:i/>
        </w:rPr>
        <w:t xml:space="preserve">Suggestions from NCDA members with regard to their state CDA include: </w:t>
      </w:r>
    </w:p>
    <w:p w14:paraId="3074BDC5" w14:textId="421C222D" w:rsidR="00F14E5C" w:rsidRPr="00094A64" w:rsidRDefault="00F14E5C" w:rsidP="00F14E5C">
      <w:pPr>
        <w:pStyle w:val="NoSpacing"/>
        <w:numPr>
          <w:ilvl w:val="0"/>
          <w:numId w:val="13"/>
        </w:numPr>
        <w:ind w:left="2160"/>
        <w:rPr>
          <w:rFonts w:asciiTheme="majorHAnsi" w:hAnsiTheme="majorHAnsi"/>
          <w:i/>
        </w:rPr>
      </w:pPr>
      <w:r w:rsidRPr="00094A64">
        <w:rPr>
          <w:rFonts w:asciiTheme="majorHAnsi" w:hAnsiTheme="majorHAnsi"/>
          <w:i/>
        </w:rPr>
        <w:t xml:space="preserve">More collaborations with other organizations that have similar foci </w:t>
      </w:r>
    </w:p>
    <w:p w14:paraId="5735B2E0" w14:textId="66295F24" w:rsidR="00F14E5C" w:rsidRPr="00094A64" w:rsidRDefault="00F14E5C" w:rsidP="00F14E5C">
      <w:pPr>
        <w:pStyle w:val="NoSpacing"/>
        <w:numPr>
          <w:ilvl w:val="0"/>
          <w:numId w:val="13"/>
        </w:numPr>
        <w:ind w:left="2160"/>
        <w:rPr>
          <w:rFonts w:asciiTheme="majorHAnsi" w:hAnsiTheme="majorHAnsi"/>
          <w:i/>
        </w:rPr>
      </w:pPr>
      <w:r w:rsidRPr="00094A64">
        <w:rPr>
          <w:rFonts w:asciiTheme="majorHAnsi" w:hAnsiTheme="majorHAnsi"/>
          <w:i/>
        </w:rPr>
        <w:t xml:space="preserve">Alternatives to in-person events such as webinars or regional events, especially for larger states </w:t>
      </w:r>
    </w:p>
    <w:p w14:paraId="4C57FA47" w14:textId="5C33D0C0" w:rsidR="00F14E5C" w:rsidRPr="00094A64" w:rsidRDefault="00F14E5C" w:rsidP="00F14E5C">
      <w:pPr>
        <w:pStyle w:val="NoSpacing"/>
        <w:numPr>
          <w:ilvl w:val="0"/>
          <w:numId w:val="13"/>
        </w:numPr>
        <w:ind w:left="2160"/>
        <w:rPr>
          <w:rFonts w:asciiTheme="majorHAnsi" w:hAnsiTheme="majorHAnsi"/>
          <w:i/>
        </w:rPr>
      </w:pPr>
      <w:r w:rsidRPr="00094A64">
        <w:rPr>
          <w:rFonts w:asciiTheme="majorHAnsi" w:hAnsiTheme="majorHAnsi"/>
          <w:i/>
        </w:rPr>
        <w:t xml:space="preserve">Opportunity to join without being part of the state counseling association </w:t>
      </w:r>
    </w:p>
    <w:p w14:paraId="4ADC4C70" w14:textId="006D33BE" w:rsidR="00F14E5C" w:rsidRPr="00094A64" w:rsidRDefault="00F14E5C" w:rsidP="00F14E5C">
      <w:pPr>
        <w:pStyle w:val="NoSpacing"/>
        <w:numPr>
          <w:ilvl w:val="0"/>
          <w:numId w:val="13"/>
        </w:numPr>
        <w:ind w:left="2160"/>
        <w:rPr>
          <w:rFonts w:asciiTheme="majorHAnsi" w:hAnsiTheme="majorHAnsi"/>
          <w:i/>
        </w:rPr>
      </w:pPr>
      <w:r w:rsidRPr="00094A64">
        <w:rPr>
          <w:rFonts w:asciiTheme="majorHAnsi" w:hAnsiTheme="majorHAnsi"/>
          <w:i/>
        </w:rPr>
        <w:t>More communication from leaders to ensure awareness of any professional development</w:t>
      </w:r>
    </w:p>
    <w:p w14:paraId="4A46780E" w14:textId="77777777" w:rsidR="00F52531" w:rsidRPr="00094A64" w:rsidRDefault="00F52531" w:rsidP="00E65487">
      <w:pPr>
        <w:pStyle w:val="NoSpacing"/>
        <w:ind w:left="1800" w:hanging="1080"/>
        <w:rPr>
          <w:rFonts w:asciiTheme="majorHAnsi" w:hAnsiTheme="majorHAnsi"/>
          <w:i/>
        </w:rPr>
      </w:pPr>
    </w:p>
    <w:p w14:paraId="41DCA847" w14:textId="77777777" w:rsidR="0045055F" w:rsidRDefault="0045055F" w:rsidP="00E742B9">
      <w:pPr>
        <w:pStyle w:val="NoSpacing"/>
        <w:rPr>
          <w:rFonts w:asciiTheme="majorHAnsi" w:hAnsiTheme="majorHAnsi"/>
        </w:rPr>
      </w:pPr>
    </w:p>
    <w:p w14:paraId="738EDC94" w14:textId="77777777" w:rsidR="00094A64" w:rsidRPr="00094A64" w:rsidRDefault="00094A64" w:rsidP="00E742B9">
      <w:pPr>
        <w:pStyle w:val="NoSpacing"/>
        <w:rPr>
          <w:rFonts w:asciiTheme="majorHAnsi" w:hAnsiTheme="majorHAnsi"/>
        </w:rPr>
      </w:pPr>
    </w:p>
    <w:p w14:paraId="4351BFCD" w14:textId="77777777" w:rsidR="00094A64" w:rsidRDefault="00094A64" w:rsidP="00E742B9">
      <w:pPr>
        <w:pStyle w:val="NoSpacing"/>
        <w:rPr>
          <w:rFonts w:asciiTheme="majorHAnsi" w:hAnsiTheme="majorHAnsi"/>
          <w:b/>
        </w:rPr>
      </w:pPr>
      <w:r>
        <w:rPr>
          <w:rFonts w:asciiTheme="majorHAnsi" w:hAnsiTheme="majorHAnsi"/>
          <w:b/>
        </w:rPr>
        <w:br w:type="page"/>
      </w:r>
    </w:p>
    <w:p w14:paraId="48AB59FD" w14:textId="7F824303" w:rsidR="00E742B9" w:rsidRPr="00094A64" w:rsidRDefault="00E742B9" w:rsidP="00E742B9">
      <w:pPr>
        <w:pStyle w:val="NoSpacing"/>
        <w:rPr>
          <w:rFonts w:asciiTheme="majorHAnsi" w:hAnsiTheme="majorHAnsi"/>
        </w:rPr>
      </w:pPr>
      <w:r w:rsidRPr="00094A64">
        <w:rPr>
          <w:rFonts w:asciiTheme="majorHAnsi" w:hAnsiTheme="majorHAnsi"/>
          <w:b/>
        </w:rPr>
        <w:t>Results/Recommendations:</w:t>
      </w:r>
    </w:p>
    <w:p w14:paraId="22B7D2B9" w14:textId="2CEB1FEA" w:rsidR="00E8710C" w:rsidRPr="00094A64" w:rsidRDefault="00E8710C" w:rsidP="00887B4C">
      <w:pPr>
        <w:rPr>
          <w:rFonts w:asciiTheme="majorHAnsi" w:hAnsiTheme="majorHAnsi" w:cs="Times New Roman"/>
          <w:i/>
          <w:sz w:val="22"/>
          <w:szCs w:val="22"/>
        </w:rPr>
      </w:pPr>
      <w:r w:rsidRPr="00094A64">
        <w:rPr>
          <w:rFonts w:asciiTheme="majorHAnsi" w:hAnsiTheme="majorHAnsi" w:cs="Times New Roman"/>
          <w:i/>
          <w:sz w:val="22"/>
          <w:szCs w:val="22"/>
        </w:rPr>
        <w:t xml:space="preserve">Leaders surveyed expressed their desire for support with event planning and recruitment. To address this here are a few recommendations: </w:t>
      </w:r>
    </w:p>
    <w:p w14:paraId="4140329B" w14:textId="236A7128" w:rsidR="00E8710C" w:rsidRPr="00094A64" w:rsidRDefault="00E8710C" w:rsidP="00E8710C">
      <w:pPr>
        <w:pStyle w:val="ListParagraph"/>
        <w:numPr>
          <w:ilvl w:val="0"/>
          <w:numId w:val="9"/>
        </w:numPr>
        <w:rPr>
          <w:rFonts w:asciiTheme="majorHAnsi" w:hAnsiTheme="majorHAnsi" w:cs="Times New Roman"/>
          <w:sz w:val="22"/>
          <w:szCs w:val="22"/>
        </w:rPr>
      </w:pPr>
      <w:r w:rsidRPr="00094A64">
        <w:rPr>
          <w:rFonts w:asciiTheme="majorHAnsi" w:hAnsiTheme="majorHAnsi" w:cs="Times New Roman"/>
          <w:i/>
          <w:sz w:val="22"/>
          <w:szCs w:val="22"/>
        </w:rPr>
        <w:t>Update the</w:t>
      </w:r>
      <w:r w:rsidRPr="00094A64">
        <w:rPr>
          <w:rFonts w:asciiTheme="majorHAnsi" w:hAnsiTheme="majorHAnsi" w:cs="Times New Roman"/>
          <w:b/>
          <w:i/>
          <w:sz w:val="22"/>
          <w:szCs w:val="22"/>
        </w:rPr>
        <w:t xml:space="preserve"> NCDA Information </w:t>
      </w:r>
      <w:r w:rsidRPr="00094A64">
        <w:rPr>
          <w:rFonts w:asciiTheme="majorHAnsi" w:hAnsiTheme="majorHAnsi" w:cs="Times New Roman"/>
          <w:i/>
          <w:sz w:val="22"/>
          <w:szCs w:val="22"/>
        </w:rPr>
        <w:t xml:space="preserve">section of </w:t>
      </w:r>
      <w:r w:rsidRPr="00094A64">
        <w:rPr>
          <w:rFonts w:asciiTheme="majorHAnsi" w:hAnsiTheme="majorHAnsi" w:cs="Times New Roman"/>
          <w:b/>
          <w:i/>
          <w:sz w:val="22"/>
          <w:szCs w:val="22"/>
        </w:rPr>
        <w:t>the State Division Leader’s Handbook</w:t>
      </w:r>
      <w:r w:rsidRPr="00094A64">
        <w:rPr>
          <w:rFonts w:asciiTheme="majorHAnsi" w:hAnsiTheme="majorHAnsi" w:cs="Times New Roman"/>
          <w:i/>
          <w:sz w:val="22"/>
          <w:szCs w:val="22"/>
        </w:rPr>
        <w:t xml:space="preserve"> to provide more ways that NCDA can help state leaders address these issues. This area can also include the definition of an </w:t>
      </w:r>
      <w:proofErr w:type="gramStart"/>
      <w:r w:rsidR="00094A64" w:rsidRPr="00094A64">
        <w:rPr>
          <w:rFonts w:asciiTheme="majorHAnsi" w:hAnsiTheme="majorHAnsi" w:cs="Times New Roman"/>
          <w:i/>
          <w:sz w:val="22"/>
          <w:szCs w:val="22"/>
        </w:rPr>
        <w:t>engaged</w:t>
      </w:r>
      <w:proofErr w:type="gramEnd"/>
      <w:r w:rsidRPr="00094A64">
        <w:rPr>
          <w:rFonts w:asciiTheme="majorHAnsi" w:hAnsiTheme="majorHAnsi" w:cs="Times New Roman"/>
          <w:i/>
          <w:sz w:val="22"/>
          <w:szCs w:val="22"/>
        </w:rPr>
        <w:t xml:space="preserve"> state. Perhaps even make this part an appendix that can be distributed annually when new state leaders are elected. States who have had a charter for a while may not think to read the whole notebook given that they aren’t trying to establish themselves as a chartered state.</w:t>
      </w:r>
    </w:p>
    <w:p w14:paraId="290DBDDE" w14:textId="62F95622" w:rsidR="00055341" w:rsidRPr="00094A64" w:rsidRDefault="00B76E84" w:rsidP="00E8710C">
      <w:pPr>
        <w:pStyle w:val="ListParagraph"/>
        <w:numPr>
          <w:ilvl w:val="0"/>
          <w:numId w:val="9"/>
        </w:numPr>
        <w:rPr>
          <w:rFonts w:asciiTheme="majorHAnsi" w:hAnsiTheme="majorHAnsi" w:cs="Times New Roman"/>
          <w:i/>
          <w:sz w:val="22"/>
          <w:szCs w:val="22"/>
        </w:rPr>
      </w:pPr>
      <w:r w:rsidRPr="00094A64">
        <w:rPr>
          <w:rFonts w:asciiTheme="majorHAnsi" w:hAnsiTheme="majorHAnsi" w:cs="Times New Roman"/>
          <w:i/>
          <w:sz w:val="22"/>
          <w:szCs w:val="22"/>
        </w:rPr>
        <w:t xml:space="preserve">Equip leaders with </w:t>
      </w:r>
      <w:r w:rsidRPr="00094A64">
        <w:rPr>
          <w:rFonts w:asciiTheme="majorHAnsi" w:hAnsiTheme="majorHAnsi" w:cs="Times New Roman"/>
          <w:b/>
          <w:i/>
          <w:sz w:val="22"/>
          <w:szCs w:val="22"/>
        </w:rPr>
        <w:t>marketing materials</w:t>
      </w:r>
      <w:r w:rsidR="00055341" w:rsidRPr="00094A64">
        <w:rPr>
          <w:rFonts w:asciiTheme="majorHAnsi" w:hAnsiTheme="majorHAnsi" w:cs="Times New Roman"/>
          <w:i/>
          <w:sz w:val="22"/>
          <w:szCs w:val="22"/>
        </w:rPr>
        <w:t xml:space="preserve"> that can be customized for each state. These can be marketing for leadership roles on the executive board and marketing for members to both NCDA and the local chapter. These should be customizable for use in print brochures as well as graphics on websites and ads on social media outlets so that state leaders can quickly distribute information. </w:t>
      </w:r>
    </w:p>
    <w:p w14:paraId="126A42C7" w14:textId="6A99BD84" w:rsidR="00055341" w:rsidRPr="00094A64" w:rsidRDefault="00055341" w:rsidP="00E8710C">
      <w:pPr>
        <w:pStyle w:val="ListParagraph"/>
        <w:numPr>
          <w:ilvl w:val="0"/>
          <w:numId w:val="9"/>
        </w:numPr>
        <w:rPr>
          <w:rFonts w:asciiTheme="majorHAnsi" w:hAnsiTheme="majorHAnsi" w:cs="Times New Roman"/>
          <w:i/>
          <w:sz w:val="22"/>
          <w:szCs w:val="22"/>
        </w:rPr>
      </w:pPr>
      <w:r w:rsidRPr="00094A64">
        <w:rPr>
          <w:rFonts w:asciiTheme="majorHAnsi" w:hAnsiTheme="majorHAnsi" w:cs="Times New Roman"/>
          <w:i/>
          <w:sz w:val="22"/>
          <w:szCs w:val="22"/>
        </w:rPr>
        <w:t xml:space="preserve">NCDA administration can have a series of </w:t>
      </w:r>
      <w:r w:rsidRPr="00094A64">
        <w:rPr>
          <w:rFonts w:asciiTheme="majorHAnsi" w:hAnsiTheme="majorHAnsi" w:cs="Times New Roman"/>
          <w:b/>
          <w:i/>
          <w:sz w:val="22"/>
          <w:szCs w:val="22"/>
        </w:rPr>
        <w:t>quarterly email templates</w:t>
      </w:r>
      <w:r w:rsidRPr="00094A64">
        <w:rPr>
          <w:rFonts w:asciiTheme="majorHAnsi" w:hAnsiTheme="majorHAnsi" w:cs="Times New Roman"/>
          <w:i/>
          <w:sz w:val="22"/>
          <w:szCs w:val="22"/>
        </w:rPr>
        <w:t xml:space="preserve"> to send specifically to state leaders that outline the activities of </w:t>
      </w:r>
      <w:proofErr w:type="gramStart"/>
      <w:r w:rsidR="00094A64" w:rsidRPr="00094A64">
        <w:rPr>
          <w:rFonts w:asciiTheme="majorHAnsi" w:hAnsiTheme="majorHAnsi" w:cs="Times New Roman"/>
          <w:i/>
          <w:sz w:val="22"/>
          <w:szCs w:val="22"/>
        </w:rPr>
        <w:t>engaged</w:t>
      </w:r>
      <w:proofErr w:type="gramEnd"/>
      <w:r w:rsidRPr="00094A64">
        <w:rPr>
          <w:rFonts w:asciiTheme="majorHAnsi" w:hAnsiTheme="majorHAnsi" w:cs="Times New Roman"/>
          <w:i/>
          <w:sz w:val="22"/>
          <w:szCs w:val="22"/>
        </w:rPr>
        <w:t xml:space="preserve"> states with links to participate more easily, reminders of upcoming deadlines (poetry and poster contest; annual state report; national conference deadlines, note from the Trustee, etc.) </w:t>
      </w:r>
    </w:p>
    <w:p w14:paraId="7B920A1D" w14:textId="5241A506" w:rsidR="00E742B9" w:rsidRPr="00094A64" w:rsidRDefault="00055341" w:rsidP="00E8710C">
      <w:pPr>
        <w:pStyle w:val="ListParagraph"/>
        <w:numPr>
          <w:ilvl w:val="0"/>
          <w:numId w:val="9"/>
        </w:numPr>
        <w:rPr>
          <w:rFonts w:asciiTheme="majorHAnsi" w:hAnsiTheme="majorHAnsi" w:cs="Times New Roman"/>
          <w:i/>
          <w:sz w:val="22"/>
          <w:szCs w:val="22"/>
        </w:rPr>
      </w:pPr>
      <w:r w:rsidRPr="00094A64">
        <w:rPr>
          <w:rFonts w:asciiTheme="majorHAnsi" w:hAnsiTheme="majorHAnsi" w:cs="Times New Roman"/>
          <w:i/>
          <w:sz w:val="22"/>
          <w:szCs w:val="22"/>
        </w:rPr>
        <w:t xml:space="preserve">An </w:t>
      </w:r>
      <w:r w:rsidR="00B76E84" w:rsidRPr="00094A64">
        <w:rPr>
          <w:rFonts w:asciiTheme="majorHAnsi" w:hAnsiTheme="majorHAnsi" w:cs="Times New Roman"/>
          <w:b/>
          <w:i/>
          <w:sz w:val="22"/>
          <w:szCs w:val="22"/>
        </w:rPr>
        <w:t>annual training webinar</w:t>
      </w:r>
      <w:r w:rsidR="00B76E84" w:rsidRPr="00094A64">
        <w:rPr>
          <w:rFonts w:asciiTheme="majorHAnsi" w:hAnsiTheme="majorHAnsi" w:cs="Times New Roman"/>
          <w:i/>
          <w:sz w:val="22"/>
          <w:szCs w:val="22"/>
        </w:rPr>
        <w:t xml:space="preserve"> that is offered by the Trustee  (recorded and posted online for future use)</w:t>
      </w:r>
      <w:r w:rsidRPr="00094A64">
        <w:rPr>
          <w:rFonts w:asciiTheme="majorHAnsi" w:hAnsiTheme="majorHAnsi" w:cs="Times New Roman"/>
          <w:i/>
          <w:sz w:val="22"/>
          <w:szCs w:val="22"/>
        </w:rPr>
        <w:t xml:space="preserve"> for state leaders that covers </w:t>
      </w:r>
      <w:r w:rsidR="00E742B9" w:rsidRPr="00094A64">
        <w:rPr>
          <w:rFonts w:asciiTheme="majorHAnsi" w:hAnsiTheme="majorHAnsi" w:cs="Times New Roman"/>
          <w:i/>
          <w:sz w:val="22"/>
          <w:szCs w:val="22"/>
        </w:rPr>
        <w:t>sharing information, educating on state best practices, and being available for questions.</w:t>
      </w:r>
    </w:p>
    <w:p w14:paraId="33240A21" w14:textId="77777777" w:rsidR="00B17982" w:rsidRPr="00094A64" w:rsidRDefault="00B17982" w:rsidP="00B17982">
      <w:pPr>
        <w:pStyle w:val="ListParagraph"/>
        <w:rPr>
          <w:rFonts w:asciiTheme="majorHAnsi" w:hAnsiTheme="majorHAnsi" w:cs="Times New Roman"/>
          <w:i/>
          <w:sz w:val="22"/>
          <w:szCs w:val="22"/>
        </w:rPr>
      </w:pPr>
    </w:p>
    <w:p w14:paraId="08A56357" w14:textId="6DD40A8F" w:rsidR="00B17982" w:rsidRPr="00094A64" w:rsidRDefault="00E65487" w:rsidP="00E65487">
      <w:pPr>
        <w:rPr>
          <w:rFonts w:asciiTheme="majorHAnsi" w:hAnsiTheme="majorHAnsi" w:cs="Times New Roman"/>
          <w:i/>
          <w:sz w:val="22"/>
          <w:szCs w:val="22"/>
        </w:rPr>
      </w:pPr>
      <w:r w:rsidRPr="00094A64">
        <w:rPr>
          <w:rFonts w:asciiTheme="majorHAnsi" w:hAnsiTheme="majorHAnsi" w:cs="Times New Roman"/>
          <w:i/>
          <w:sz w:val="22"/>
          <w:szCs w:val="22"/>
        </w:rPr>
        <w:t xml:space="preserve">Members want local, inexpensive professional development opportunities and leaders lack the time, skills or budget to provide these, particularly if recruitment is already an issue. To address this, NCDA could use the training webinar suggested above to bring in state leaders who can share best practices in a more dynamic way than the State Best Practices List (updated in 2009) from the </w:t>
      </w:r>
      <w:hyperlink r:id="rId8" w:history="1">
        <w:r w:rsidRPr="00094A64">
          <w:rPr>
            <w:rStyle w:val="Hyperlink"/>
            <w:rFonts w:asciiTheme="majorHAnsi" w:hAnsiTheme="majorHAnsi" w:cs="Times New Roman"/>
            <w:i/>
            <w:color w:val="auto"/>
            <w:sz w:val="22"/>
            <w:szCs w:val="22"/>
          </w:rPr>
          <w:t>website</w:t>
        </w:r>
      </w:hyperlink>
      <w:r w:rsidRPr="00094A64">
        <w:rPr>
          <w:rFonts w:asciiTheme="majorHAnsi" w:hAnsiTheme="majorHAnsi" w:cs="Times New Roman"/>
          <w:i/>
          <w:sz w:val="22"/>
          <w:szCs w:val="22"/>
        </w:rPr>
        <w:t>.</w:t>
      </w:r>
      <w:r w:rsidR="00B17982" w:rsidRPr="00094A64">
        <w:rPr>
          <w:rFonts w:asciiTheme="majorHAnsi" w:hAnsiTheme="majorHAnsi" w:cs="Times New Roman"/>
          <w:i/>
          <w:sz w:val="22"/>
          <w:szCs w:val="22"/>
        </w:rPr>
        <w:t xml:space="preserve"> Perhaps there could also be volunteers skilled in areas of event management, recruitment, and conferences </w:t>
      </w:r>
      <w:proofErr w:type="gramStart"/>
      <w:r w:rsidR="00B17982" w:rsidRPr="00094A64">
        <w:rPr>
          <w:rFonts w:asciiTheme="majorHAnsi" w:hAnsiTheme="majorHAnsi" w:cs="Times New Roman"/>
          <w:i/>
          <w:sz w:val="22"/>
          <w:szCs w:val="22"/>
        </w:rPr>
        <w:t>who</w:t>
      </w:r>
      <w:proofErr w:type="gramEnd"/>
      <w:r w:rsidR="00B17982" w:rsidRPr="00094A64">
        <w:rPr>
          <w:rFonts w:asciiTheme="majorHAnsi" w:hAnsiTheme="majorHAnsi" w:cs="Times New Roman"/>
          <w:i/>
          <w:sz w:val="22"/>
          <w:szCs w:val="22"/>
        </w:rPr>
        <w:t xml:space="preserve"> can be available (similar to a speakers bureau) for state leaders to discuss their struggles and get ideas. </w:t>
      </w:r>
    </w:p>
    <w:p w14:paraId="6736245A" w14:textId="77777777" w:rsidR="00B17982" w:rsidRPr="00094A64" w:rsidRDefault="00B17982" w:rsidP="00E65487">
      <w:pPr>
        <w:rPr>
          <w:rFonts w:asciiTheme="majorHAnsi" w:hAnsiTheme="majorHAnsi" w:cs="Times New Roman"/>
          <w:i/>
          <w:sz w:val="22"/>
          <w:szCs w:val="22"/>
        </w:rPr>
      </w:pPr>
    </w:p>
    <w:p w14:paraId="18F935BF" w14:textId="1FDA9525" w:rsidR="00025B5B" w:rsidRPr="00094A64" w:rsidRDefault="00025B5B" w:rsidP="00025B5B">
      <w:pPr>
        <w:rPr>
          <w:rFonts w:asciiTheme="majorHAnsi" w:hAnsiTheme="majorHAnsi" w:cs="Times New Roman"/>
          <w:i/>
          <w:sz w:val="22"/>
          <w:szCs w:val="22"/>
        </w:rPr>
      </w:pPr>
      <w:r w:rsidRPr="00094A64">
        <w:rPr>
          <w:rFonts w:asciiTheme="majorHAnsi" w:hAnsiTheme="majorHAnsi" w:cs="Times New Roman"/>
          <w:i/>
          <w:sz w:val="22"/>
          <w:szCs w:val="22"/>
        </w:rPr>
        <w:t xml:space="preserve">Since only about half of the NCDA members who responded to the survey knew their state had a CDA division and only 27% felt that their state division contributed to feeling connected to NCDA </w:t>
      </w:r>
      <w:r w:rsidRPr="00094A64">
        <w:rPr>
          <w:rFonts w:asciiTheme="majorHAnsi" w:hAnsiTheme="majorHAnsi" w:cs="Times New Roman"/>
          <w:i/>
          <w:sz w:val="22"/>
          <w:szCs w:val="22"/>
        </w:rPr>
        <w:sym w:font="Wingdings" w:char="F0E0"/>
      </w:r>
      <w:r w:rsidRPr="00094A64">
        <w:rPr>
          <w:rFonts w:asciiTheme="majorHAnsi" w:hAnsiTheme="majorHAnsi" w:cs="Times New Roman"/>
          <w:i/>
          <w:sz w:val="22"/>
          <w:szCs w:val="22"/>
        </w:rPr>
        <w:t xml:space="preserve"> increase the visibility of NCDA activities (i.e. poetry and poster contest; applying to Leadership Academy) </w:t>
      </w:r>
      <w:r w:rsidR="00E65487" w:rsidRPr="00094A64">
        <w:rPr>
          <w:rFonts w:asciiTheme="majorHAnsi" w:hAnsiTheme="majorHAnsi" w:cs="Times New Roman"/>
          <w:i/>
          <w:sz w:val="22"/>
          <w:szCs w:val="22"/>
        </w:rPr>
        <w:t xml:space="preserve">in the states via targeted emails to state division leaders. State leaders and the state’s CDA website were the two most known elements of a state CDA and can be leveraged to increase the connection of NCDA to its state divisions.  </w:t>
      </w:r>
    </w:p>
    <w:p w14:paraId="6447FC86" w14:textId="77777777" w:rsidR="00025B5B" w:rsidRPr="00094A64" w:rsidRDefault="00025B5B" w:rsidP="00025B5B">
      <w:pPr>
        <w:rPr>
          <w:rFonts w:asciiTheme="majorHAnsi" w:hAnsiTheme="majorHAnsi" w:cs="Times New Roman"/>
          <w:i/>
          <w:sz w:val="22"/>
          <w:szCs w:val="22"/>
        </w:rPr>
      </w:pPr>
    </w:p>
    <w:p w14:paraId="7AC7E5B5" w14:textId="1AC97DF8" w:rsidR="00F20098" w:rsidRPr="00094A64" w:rsidRDefault="00E742B9" w:rsidP="00F52531">
      <w:pPr>
        <w:rPr>
          <w:rFonts w:asciiTheme="majorHAnsi" w:hAnsiTheme="majorHAnsi" w:cs="Times New Roman"/>
          <w:b/>
          <w:i/>
          <w:sz w:val="22"/>
          <w:szCs w:val="22"/>
        </w:rPr>
      </w:pPr>
      <w:r w:rsidRPr="00094A64">
        <w:rPr>
          <w:rFonts w:asciiTheme="majorHAnsi" w:hAnsiTheme="majorHAnsi" w:cs="Times New Roman"/>
          <w:b/>
          <w:i/>
          <w:sz w:val="22"/>
          <w:szCs w:val="22"/>
        </w:rPr>
        <w:t>Recom</w:t>
      </w:r>
      <w:r w:rsidR="00F52531" w:rsidRPr="00094A64">
        <w:rPr>
          <w:rFonts w:asciiTheme="majorHAnsi" w:hAnsiTheme="majorHAnsi" w:cs="Times New Roman"/>
          <w:b/>
          <w:i/>
          <w:sz w:val="22"/>
          <w:szCs w:val="22"/>
        </w:rPr>
        <w:t>mendations for future projects</w:t>
      </w:r>
    </w:p>
    <w:p w14:paraId="08349E8E" w14:textId="5D9A9E6D" w:rsidR="00F52531" w:rsidRPr="00094A64" w:rsidRDefault="00F52531" w:rsidP="00F52531">
      <w:pPr>
        <w:pStyle w:val="ListParagraph"/>
        <w:numPr>
          <w:ilvl w:val="0"/>
          <w:numId w:val="10"/>
        </w:numPr>
        <w:rPr>
          <w:rFonts w:asciiTheme="majorHAnsi" w:hAnsiTheme="majorHAnsi" w:cs="Times New Roman"/>
          <w:i/>
          <w:sz w:val="22"/>
          <w:szCs w:val="22"/>
        </w:rPr>
      </w:pPr>
      <w:r w:rsidRPr="00094A64">
        <w:rPr>
          <w:rFonts w:asciiTheme="majorHAnsi" w:hAnsiTheme="majorHAnsi" w:cs="Times New Roman"/>
          <w:i/>
          <w:sz w:val="22"/>
          <w:szCs w:val="22"/>
        </w:rPr>
        <w:t>Examine the potential implications of a state CDA being connected with their state counseling association</w:t>
      </w:r>
      <w:r w:rsidR="00025B5B" w:rsidRPr="00094A64">
        <w:rPr>
          <w:rFonts w:asciiTheme="majorHAnsi" w:hAnsiTheme="majorHAnsi" w:cs="Times New Roman"/>
          <w:i/>
          <w:sz w:val="22"/>
          <w:szCs w:val="22"/>
        </w:rPr>
        <w:t xml:space="preserve">. A few comments from the survey indicated this as a potential reason they were only members of NCDA and not their state association. </w:t>
      </w:r>
    </w:p>
    <w:p w14:paraId="079E43C5" w14:textId="4E53148B" w:rsidR="00025B5B" w:rsidRPr="00094A64" w:rsidRDefault="00025B5B" w:rsidP="00F52531">
      <w:pPr>
        <w:pStyle w:val="ListParagraph"/>
        <w:numPr>
          <w:ilvl w:val="0"/>
          <w:numId w:val="10"/>
        </w:numPr>
        <w:rPr>
          <w:rFonts w:asciiTheme="majorHAnsi" w:hAnsiTheme="majorHAnsi" w:cs="Times New Roman"/>
          <w:i/>
          <w:sz w:val="22"/>
          <w:szCs w:val="22"/>
        </w:rPr>
      </w:pPr>
      <w:r w:rsidRPr="00094A64">
        <w:rPr>
          <w:rFonts w:asciiTheme="majorHAnsi" w:hAnsiTheme="majorHAnsi" w:cs="Times New Roman"/>
          <w:i/>
          <w:sz w:val="22"/>
          <w:szCs w:val="22"/>
        </w:rPr>
        <w:t xml:space="preserve">Connect with state leaders to get rosters of their members to determine how much overlap there is in membership of NCDA and the state division – do people join both? Why or why not? What are the benefits or drawbacks to being part of both or just one?  </w:t>
      </w:r>
    </w:p>
    <w:sectPr w:rsidR="00025B5B" w:rsidRPr="00094A64" w:rsidSect="00F14E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A95"/>
    <w:multiLevelType w:val="hybridMultilevel"/>
    <w:tmpl w:val="020006C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2B80AAA"/>
    <w:multiLevelType w:val="hybridMultilevel"/>
    <w:tmpl w:val="FD344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38959D3"/>
    <w:multiLevelType w:val="hybridMultilevel"/>
    <w:tmpl w:val="A342A6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63273"/>
    <w:multiLevelType w:val="hybridMultilevel"/>
    <w:tmpl w:val="49A4A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2AC337B9"/>
    <w:multiLevelType w:val="hybridMultilevel"/>
    <w:tmpl w:val="1B6C5E2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B16E2"/>
    <w:multiLevelType w:val="hybridMultilevel"/>
    <w:tmpl w:val="A228832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905EE5"/>
    <w:multiLevelType w:val="hybridMultilevel"/>
    <w:tmpl w:val="A77CE632"/>
    <w:lvl w:ilvl="0" w:tplc="04090003">
      <w:start w:val="1"/>
      <w:numFmt w:val="bullet"/>
      <w:lvlText w:val="o"/>
      <w:lvlJc w:val="left"/>
      <w:pPr>
        <w:ind w:left="2160" w:hanging="360"/>
      </w:pPr>
      <w:rPr>
        <w:rFonts w:ascii="Courier New" w:hAnsi="Courier New"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37212CB2"/>
    <w:multiLevelType w:val="hybridMultilevel"/>
    <w:tmpl w:val="B24A630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D56A9F"/>
    <w:multiLevelType w:val="hybridMultilevel"/>
    <w:tmpl w:val="E8B04C46"/>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533310F2"/>
    <w:multiLevelType w:val="hybridMultilevel"/>
    <w:tmpl w:val="92D0CDB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6428F5"/>
    <w:multiLevelType w:val="hybridMultilevel"/>
    <w:tmpl w:val="F1A026CE"/>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63904D87"/>
    <w:multiLevelType w:val="hybridMultilevel"/>
    <w:tmpl w:val="016A8328"/>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3"/>
  </w:num>
  <w:num w:numId="3">
    <w:abstractNumId w:val="1"/>
  </w:num>
  <w:num w:numId="4">
    <w:abstractNumId w:val="2"/>
  </w:num>
  <w:num w:numId="5">
    <w:abstractNumId w:val="8"/>
  </w:num>
  <w:num w:numId="6">
    <w:abstractNumId w:val="10"/>
  </w:num>
  <w:num w:numId="7">
    <w:abstractNumId w:val="11"/>
  </w:num>
  <w:num w:numId="8">
    <w:abstractNumId w:val="4"/>
  </w:num>
  <w:num w:numId="9">
    <w:abstractNumId w:val="9"/>
  </w:num>
  <w:num w:numId="10">
    <w:abstractNumId w:val="7"/>
  </w:num>
  <w:num w:numId="11">
    <w:abstractNumId w:val="5"/>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2B9"/>
    <w:rsid w:val="00007BB7"/>
    <w:rsid w:val="00025B5B"/>
    <w:rsid w:val="00055341"/>
    <w:rsid w:val="000940FA"/>
    <w:rsid w:val="00094A64"/>
    <w:rsid w:val="000F5573"/>
    <w:rsid w:val="00125F18"/>
    <w:rsid w:val="001742B8"/>
    <w:rsid w:val="001C3581"/>
    <w:rsid w:val="0026185D"/>
    <w:rsid w:val="00334AE6"/>
    <w:rsid w:val="003D3317"/>
    <w:rsid w:val="003D555F"/>
    <w:rsid w:val="00412011"/>
    <w:rsid w:val="00416866"/>
    <w:rsid w:val="0045055F"/>
    <w:rsid w:val="005201EB"/>
    <w:rsid w:val="00536BDB"/>
    <w:rsid w:val="00595317"/>
    <w:rsid w:val="00603FB3"/>
    <w:rsid w:val="00613D38"/>
    <w:rsid w:val="00635FD8"/>
    <w:rsid w:val="00655FA0"/>
    <w:rsid w:val="006A6285"/>
    <w:rsid w:val="00785140"/>
    <w:rsid w:val="007A7E4F"/>
    <w:rsid w:val="007F709D"/>
    <w:rsid w:val="00887B4C"/>
    <w:rsid w:val="00A46B40"/>
    <w:rsid w:val="00AF261A"/>
    <w:rsid w:val="00B17982"/>
    <w:rsid w:val="00B56EBE"/>
    <w:rsid w:val="00B76E84"/>
    <w:rsid w:val="00BA653B"/>
    <w:rsid w:val="00CD1F16"/>
    <w:rsid w:val="00D139C1"/>
    <w:rsid w:val="00D458FC"/>
    <w:rsid w:val="00D77F14"/>
    <w:rsid w:val="00E65487"/>
    <w:rsid w:val="00E742B9"/>
    <w:rsid w:val="00E8710C"/>
    <w:rsid w:val="00F14E5C"/>
    <w:rsid w:val="00F20098"/>
    <w:rsid w:val="00F52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7B6F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2B9"/>
    <w:rPr>
      <w:rFonts w:ascii="Times New Roman" w:eastAsia="Times New Roman" w:hAnsi="Times New Roman"/>
      <w:sz w:val="20"/>
      <w:szCs w:val="20"/>
    </w:rPr>
  </w:style>
  <w:style w:type="paragraph" w:styleId="Heading1">
    <w:name w:val="heading 1"/>
    <w:basedOn w:val="Normal"/>
    <w:next w:val="Normal"/>
    <w:link w:val="Heading1Char"/>
    <w:qFormat/>
    <w:rsid w:val="00E742B9"/>
    <w:pPr>
      <w:keepNext/>
      <w:jc w:val="right"/>
      <w:outlineLvl w:val="0"/>
    </w:pPr>
    <w:rPr>
      <w:rFonts w:ascii="Arial" w:hAnsi="Arial" w:cs="Times New Roman"/>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42B9"/>
    <w:rPr>
      <w:rFonts w:ascii="Arial" w:eastAsia="Times New Roman" w:hAnsi="Arial" w:cs="Times New Roman"/>
      <w:b/>
      <w:i/>
      <w:szCs w:val="20"/>
    </w:rPr>
  </w:style>
  <w:style w:type="paragraph" w:styleId="BodyText2">
    <w:name w:val="Body Text 2"/>
    <w:basedOn w:val="Normal"/>
    <w:link w:val="BodyText2Char"/>
    <w:semiHidden/>
    <w:unhideWhenUsed/>
    <w:rsid w:val="00E742B9"/>
    <w:rPr>
      <w:rFonts w:ascii="Arial" w:hAnsi="Arial" w:cs="Times New Roman"/>
      <w:sz w:val="24"/>
    </w:rPr>
  </w:style>
  <w:style w:type="character" w:customStyle="1" w:styleId="BodyText2Char">
    <w:name w:val="Body Text 2 Char"/>
    <w:basedOn w:val="DefaultParagraphFont"/>
    <w:link w:val="BodyText2"/>
    <w:semiHidden/>
    <w:rsid w:val="00E742B9"/>
    <w:rPr>
      <w:rFonts w:ascii="Arial" w:eastAsia="Times New Roman" w:hAnsi="Arial" w:cs="Times New Roman"/>
      <w:szCs w:val="20"/>
    </w:rPr>
  </w:style>
  <w:style w:type="paragraph" w:styleId="NoSpacing">
    <w:name w:val="No Spacing"/>
    <w:uiPriority w:val="1"/>
    <w:qFormat/>
    <w:rsid w:val="00E742B9"/>
    <w:rPr>
      <w:rFonts w:ascii="Calibri" w:eastAsia="Calibri" w:hAnsi="Calibri" w:cs="Times New Roman"/>
      <w:sz w:val="22"/>
      <w:szCs w:val="22"/>
    </w:rPr>
  </w:style>
  <w:style w:type="paragraph" w:styleId="ListParagraph">
    <w:name w:val="List Paragraph"/>
    <w:basedOn w:val="Normal"/>
    <w:uiPriority w:val="34"/>
    <w:qFormat/>
    <w:rsid w:val="00E742B9"/>
    <w:pPr>
      <w:ind w:left="720"/>
      <w:contextualSpacing/>
    </w:pPr>
  </w:style>
  <w:style w:type="paragraph" w:styleId="BalloonText">
    <w:name w:val="Balloon Text"/>
    <w:basedOn w:val="Normal"/>
    <w:link w:val="BalloonTextChar"/>
    <w:uiPriority w:val="99"/>
    <w:semiHidden/>
    <w:unhideWhenUsed/>
    <w:rsid w:val="00E742B9"/>
    <w:rPr>
      <w:rFonts w:ascii="Lucida Grande" w:hAnsi="Lucida Grande"/>
      <w:sz w:val="18"/>
      <w:szCs w:val="18"/>
    </w:rPr>
  </w:style>
  <w:style w:type="character" w:customStyle="1" w:styleId="BalloonTextChar">
    <w:name w:val="Balloon Text Char"/>
    <w:basedOn w:val="DefaultParagraphFont"/>
    <w:link w:val="BalloonText"/>
    <w:uiPriority w:val="99"/>
    <w:semiHidden/>
    <w:rsid w:val="00E742B9"/>
    <w:rPr>
      <w:rFonts w:ascii="Lucida Grande" w:eastAsia="Times New Roman" w:hAnsi="Lucida Grande"/>
      <w:sz w:val="18"/>
      <w:szCs w:val="18"/>
    </w:rPr>
  </w:style>
  <w:style w:type="character" w:styleId="Hyperlink">
    <w:name w:val="Hyperlink"/>
    <w:basedOn w:val="DefaultParagraphFont"/>
    <w:uiPriority w:val="99"/>
    <w:unhideWhenUsed/>
    <w:rsid w:val="00E6548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2B9"/>
    <w:rPr>
      <w:rFonts w:ascii="Times New Roman" w:eastAsia="Times New Roman" w:hAnsi="Times New Roman"/>
      <w:sz w:val="20"/>
      <w:szCs w:val="20"/>
    </w:rPr>
  </w:style>
  <w:style w:type="paragraph" w:styleId="Heading1">
    <w:name w:val="heading 1"/>
    <w:basedOn w:val="Normal"/>
    <w:next w:val="Normal"/>
    <w:link w:val="Heading1Char"/>
    <w:qFormat/>
    <w:rsid w:val="00E742B9"/>
    <w:pPr>
      <w:keepNext/>
      <w:jc w:val="right"/>
      <w:outlineLvl w:val="0"/>
    </w:pPr>
    <w:rPr>
      <w:rFonts w:ascii="Arial" w:hAnsi="Arial" w:cs="Times New Roman"/>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42B9"/>
    <w:rPr>
      <w:rFonts w:ascii="Arial" w:eastAsia="Times New Roman" w:hAnsi="Arial" w:cs="Times New Roman"/>
      <w:b/>
      <w:i/>
      <w:szCs w:val="20"/>
    </w:rPr>
  </w:style>
  <w:style w:type="paragraph" w:styleId="BodyText2">
    <w:name w:val="Body Text 2"/>
    <w:basedOn w:val="Normal"/>
    <w:link w:val="BodyText2Char"/>
    <w:semiHidden/>
    <w:unhideWhenUsed/>
    <w:rsid w:val="00E742B9"/>
    <w:rPr>
      <w:rFonts w:ascii="Arial" w:hAnsi="Arial" w:cs="Times New Roman"/>
      <w:sz w:val="24"/>
    </w:rPr>
  </w:style>
  <w:style w:type="character" w:customStyle="1" w:styleId="BodyText2Char">
    <w:name w:val="Body Text 2 Char"/>
    <w:basedOn w:val="DefaultParagraphFont"/>
    <w:link w:val="BodyText2"/>
    <w:semiHidden/>
    <w:rsid w:val="00E742B9"/>
    <w:rPr>
      <w:rFonts w:ascii="Arial" w:eastAsia="Times New Roman" w:hAnsi="Arial" w:cs="Times New Roman"/>
      <w:szCs w:val="20"/>
    </w:rPr>
  </w:style>
  <w:style w:type="paragraph" w:styleId="NoSpacing">
    <w:name w:val="No Spacing"/>
    <w:uiPriority w:val="1"/>
    <w:qFormat/>
    <w:rsid w:val="00E742B9"/>
    <w:rPr>
      <w:rFonts w:ascii="Calibri" w:eastAsia="Calibri" w:hAnsi="Calibri" w:cs="Times New Roman"/>
      <w:sz w:val="22"/>
      <w:szCs w:val="22"/>
    </w:rPr>
  </w:style>
  <w:style w:type="paragraph" w:styleId="ListParagraph">
    <w:name w:val="List Paragraph"/>
    <w:basedOn w:val="Normal"/>
    <w:uiPriority w:val="34"/>
    <w:qFormat/>
    <w:rsid w:val="00E742B9"/>
    <w:pPr>
      <w:ind w:left="720"/>
      <w:contextualSpacing/>
    </w:pPr>
  </w:style>
  <w:style w:type="paragraph" w:styleId="BalloonText">
    <w:name w:val="Balloon Text"/>
    <w:basedOn w:val="Normal"/>
    <w:link w:val="BalloonTextChar"/>
    <w:uiPriority w:val="99"/>
    <w:semiHidden/>
    <w:unhideWhenUsed/>
    <w:rsid w:val="00E742B9"/>
    <w:rPr>
      <w:rFonts w:ascii="Lucida Grande" w:hAnsi="Lucida Grande"/>
      <w:sz w:val="18"/>
      <w:szCs w:val="18"/>
    </w:rPr>
  </w:style>
  <w:style w:type="character" w:customStyle="1" w:styleId="BalloonTextChar">
    <w:name w:val="Balloon Text Char"/>
    <w:basedOn w:val="DefaultParagraphFont"/>
    <w:link w:val="BalloonText"/>
    <w:uiPriority w:val="99"/>
    <w:semiHidden/>
    <w:rsid w:val="00E742B9"/>
    <w:rPr>
      <w:rFonts w:ascii="Lucida Grande" w:eastAsia="Times New Roman" w:hAnsi="Lucida Grande"/>
      <w:sz w:val="18"/>
      <w:szCs w:val="18"/>
    </w:rPr>
  </w:style>
  <w:style w:type="character" w:styleId="Hyperlink">
    <w:name w:val="Hyperlink"/>
    <w:basedOn w:val="DefaultParagraphFont"/>
    <w:uiPriority w:val="99"/>
    <w:unhideWhenUsed/>
    <w:rsid w:val="00E654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9557">
      <w:bodyDiv w:val="1"/>
      <w:marLeft w:val="0"/>
      <w:marRight w:val="0"/>
      <w:marTop w:val="0"/>
      <w:marBottom w:val="0"/>
      <w:divBdr>
        <w:top w:val="none" w:sz="0" w:space="0" w:color="auto"/>
        <w:left w:val="none" w:sz="0" w:space="0" w:color="auto"/>
        <w:bottom w:val="none" w:sz="0" w:space="0" w:color="auto"/>
        <w:right w:val="none" w:sz="0" w:space="0" w:color="auto"/>
      </w:divBdr>
    </w:div>
    <w:div w:id="131097188">
      <w:bodyDiv w:val="1"/>
      <w:marLeft w:val="0"/>
      <w:marRight w:val="0"/>
      <w:marTop w:val="0"/>
      <w:marBottom w:val="0"/>
      <w:divBdr>
        <w:top w:val="none" w:sz="0" w:space="0" w:color="auto"/>
        <w:left w:val="none" w:sz="0" w:space="0" w:color="auto"/>
        <w:bottom w:val="none" w:sz="0" w:space="0" w:color="auto"/>
        <w:right w:val="none" w:sz="0" w:space="0" w:color="auto"/>
      </w:divBdr>
    </w:div>
    <w:div w:id="132917430">
      <w:bodyDiv w:val="1"/>
      <w:marLeft w:val="0"/>
      <w:marRight w:val="0"/>
      <w:marTop w:val="0"/>
      <w:marBottom w:val="0"/>
      <w:divBdr>
        <w:top w:val="none" w:sz="0" w:space="0" w:color="auto"/>
        <w:left w:val="none" w:sz="0" w:space="0" w:color="auto"/>
        <w:bottom w:val="none" w:sz="0" w:space="0" w:color="auto"/>
        <w:right w:val="none" w:sz="0" w:space="0" w:color="auto"/>
      </w:divBdr>
    </w:div>
    <w:div w:id="179634967">
      <w:bodyDiv w:val="1"/>
      <w:marLeft w:val="0"/>
      <w:marRight w:val="0"/>
      <w:marTop w:val="0"/>
      <w:marBottom w:val="0"/>
      <w:divBdr>
        <w:top w:val="none" w:sz="0" w:space="0" w:color="auto"/>
        <w:left w:val="none" w:sz="0" w:space="0" w:color="auto"/>
        <w:bottom w:val="none" w:sz="0" w:space="0" w:color="auto"/>
        <w:right w:val="none" w:sz="0" w:space="0" w:color="auto"/>
      </w:divBdr>
    </w:div>
    <w:div w:id="182790242">
      <w:bodyDiv w:val="1"/>
      <w:marLeft w:val="0"/>
      <w:marRight w:val="0"/>
      <w:marTop w:val="0"/>
      <w:marBottom w:val="0"/>
      <w:divBdr>
        <w:top w:val="none" w:sz="0" w:space="0" w:color="auto"/>
        <w:left w:val="none" w:sz="0" w:space="0" w:color="auto"/>
        <w:bottom w:val="none" w:sz="0" w:space="0" w:color="auto"/>
        <w:right w:val="none" w:sz="0" w:space="0" w:color="auto"/>
      </w:divBdr>
    </w:div>
    <w:div w:id="390689852">
      <w:bodyDiv w:val="1"/>
      <w:marLeft w:val="0"/>
      <w:marRight w:val="0"/>
      <w:marTop w:val="0"/>
      <w:marBottom w:val="0"/>
      <w:divBdr>
        <w:top w:val="none" w:sz="0" w:space="0" w:color="auto"/>
        <w:left w:val="none" w:sz="0" w:space="0" w:color="auto"/>
        <w:bottom w:val="none" w:sz="0" w:space="0" w:color="auto"/>
        <w:right w:val="none" w:sz="0" w:space="0" w:color="auto"/>
      </w:divBdr>
      <w:divsChild>
        <w:div w:id="867259976">
          <w:marLeft w:val="0"/>
          <w:marRight w:val="0"/>
          <w:marTop w:val="0"/>
          <w:marBottom w:val="0"/>
          <w:divBdr>
            <w:top w:val="none" w:sz="0" w:space="0" w:color="auto"/>
            <w:left w:val="none" w:sz="0" w:space="0" w:color="auto"/>
            <w:bottom w:val="single" w:sz="12" w:space="1" w:color="auto"/>
            <w:right w:val="none" w:sz="0" w:space="0" w:color="auto"/>
          </w:divBdr>
        </w:div>
      </w:divsChild>
    </w:div>
    <w:div w:id="742413720">
      <w:bodyDiv w:val="1"/>
      <w:marLeft w:val="0"/>
      <w:marRight w:val="0"/>
      <w:marTop w:val="0"/>
      <w:marBottom w:val="0"/>
      <w:divBdr>
        <w:top w:val="none" w:sz="0" w:space="0" w:color="auto"/>
        <w:left w:val="none" w:sz="0" w:space="0" w:color="auto"/>
        <w:bottom w:val="none" w:sz="0" w:space="0" w:color="auto"/>
        <w:right w:val="none" w:sz="0" w:space="0" w:color="auto"/>
      </w:divBdr>
    </w:div>
    <w:div w:id="824198036">
      <w:bodyDiv w:val="1"/>
      <w:marLeft w:val="0"/>
      <w:marRight w:val="0"/>
      <w:marTop w:val="0"/>
      <w:marBottom w:val="0"/>
      <w:divBdr>
        <w:top w:val="none" w:sz="0" w:space="0" w:color="auto"/>
        <w:left w:val="none" w:sz="0" w:space="0" w:color="auto"/>
        <w:bottom w:val="none" w:sz="0" w:space="0" w:color="auto"/>
        <w:right w:val="none" w:sz="0" w:space="0" w:color="auto"/>
      </w:divBdr>
    </w:div>
    <w:div w:id="1127428488">
      <w:bodyDiv w:val="1"/>
      <w:marLeft w:val="0"/>
      <w:marRight w:val="0"/>
      <w:marTop w:val="0"/>
      <w:marBottom w:val="0"/>
      <w:divBdr>
        <w:top w:val="none" w:sz="0" w:space="0" w:color="auto"/>
        <w:left w:val="none" w:sz="0" w:space="0" w:color="auto"/>
        <w:bottom w:val="none" w:sz="0" w:space="0" w:color="auto"/>
        <w:right w:val="none" w:sz="0" w:space="0" w:color="auto"/>
      </w:divBdr>
    </w:div>
    <w:div w:id="1705708784">
      <w:bodyDiv w:val="1"/>
      <w:marLeft w:val="0"/>
      <w:marRight w:val="0"/>
      <w:marTop w:val="0"/>
      <w:marBottom w:val="0"/>
      <w:divBdr>
        <w:top w:val="none" w:sz="0" w:space="0" w:color="auto"/>
        <w:left w:val="none" w:sz="0" w:space="0" w:color="auto"/>
        <w:bottom w:val="none" w:sz="0" w:space="0" w:color="auto"/>
        <w:right w:val="none" w:sz="0" w:space="0" w:color="auto"/>
      </w:divBdr>
    </w:div>
    <w:div w:id="1969504626">
      <w:bodyDiv w:val="1"/>
      <w:marLeft w:val="0"/>
      <w:marRight w:val="0"/>
      <w:marTop w:val="0"/>
      <w:marBottom w:val="0"/>
      <w:divBdr>
        <w:top w:val="none" w:sz="0" w:space="0" w:color="auto"/>
        <w:left w:val="none" w:sz="0" w:space="0" w:color="auto"/>
        <w:bottom w:val="none" w:sz="0" w:space="0" w:color="auto"/>
        <w:right w:val="none" w:sz="0" w:space="0" w:color="auto"/>
      </w:divBdr>
    </w:div>
    <w:div w:id="2142992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hyperlink" Target="mailto:http://www.ncda.org/aws/NCDA/pt/sd/news_article/6800/_PARENT/layout_details/false"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1325</Words>
  <Characters>7557</Characters>
  <Application>Microsoft Macintosh Word</Application>
  <DocSecurity>0</DocSecurity>
  <Lines>62</Lines>
  <Paragraphs>17</Paragraphs>
  <ScaleCrop>false</ScaleCrop>
  <Company/>
  <LinksUpToDate>false</LinksUpToDate>
  <CharactersWithSpaces>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Whited</dc:creator>
  <cp:keywords/>
  <dc:description/>
  <cp:lastModifiedBy>Maggie McCormick</cp:lastModifiedBy>
  <cp:revision>2</cp:revision>
  <dcterms:created xsi:type="dcterms:W3CDTF">2017-05-01T19:02:00Z</dcterms:created>
  <dcterms:modified xsi:type="dcterms:W3CDTF">2017-05-01T19:02:00Z</dcterms:modified>
</cp:coreProperties>
</file>